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F7C2" w14:textId="5009AA00" w:rsidR="00800B3C" w:rsidRDefault="5E873678" w:rsidP="5E873678">
      <w:pPr>
        <w:pStyle w:val="LTAChapterHeading"/>
        <w:jc w:val="center"/>
        <w:rPr>
          <w:sz w:val="40"/>
          <w:szCs w:val="40"/>
        </w:rPr>
      </w:pPr>
      <w:r w:rsidRPr="5E873678">
        <w:rPr>
          <w:sz w:val="40"/>
          <w:szCs w:val="40"/>
        </w:rPr>
        <w:t>Barclays Free Park Tennis Activator Recruitment Pilot Project</w:t>
      </w:r>
    </w:p>
    <w:p w14:paraId="62B0519C" w14:textId="27960AD1" w:rsidR="00800B3C" w:rsidRDefault="5E873678" w:rsidP="5E873678">
      <w:pPr>
        <w:spacing w:line="259" w:lineRule="auto"/>
        <w:rPr>
          <w:sz w:val="20"/>
          <w:szCs w:val="20"/>
        </w:rPr>
      </w:pPr>
      <w:r w:rsidRPr="5E873678">
        <w:rPr>
          <w:sz w:val="20"/>
          <w:szCs w:val="20"/>
        </w:rPr>
        <w:t>This Pilot Project supports venues who are pro-actively recruiting volunteer tennis activators to deliver Barclays Free Park Tennis (BFPT). Our insight suggests that the main barriers to launching and sustaining BFPT sites include:</w:t>
      </w:r>
    </w:p>
    <w:p w14:paraId="4973F68F" w14:textId="77777777" w:rsidR="00800B3C" w:rsidRDefault="5E873678" w:rsidP="5E873678">
      <w:pPr>
        <w:pStyle w:val="ListParagraph"/>
        <w:numPr>
          <w:ilvl w:val="0"/>
          <w:numId w:val="32"/>
        </w:numPr>
        <w:rPr>
          <w:sz w:val="20"/>
          <w:szCs w:val="20"/>
        </w:rPr>
      </w:pPr>
      <w:r w:rsidRPr="5E873678">
        <w:rPr>
          <w:sz w:val="20"/>
          <w:szCs w:val="20"/>
        </w:rPr>
        <w:t xml:space="preserve">Recruiting volunteers </w:t>
      </w:r>
    </w:p>
    <w:p w14:paraId="246F6FDB" w14:textId="77777777" w:rsidR="00800B3C" w:rsidRDefault="5E873678" w:rsidP="5E873678">
      <w:pPr>
        <w:pStyle w:val="ListParagraph"/>
        <w:numPr>
          <w:ilvl w:val="0"/>
          <w:numId w:val="32"/>
        </w:numPr>
        <w:rPr>
          <w:sz w:val="20"/>
          <w:szCs w:val="20"/>
        </w:rPr>
      </w:pPr>
      <w:r w:rsidRPr="5E873678">
        <w:rPr>
          <w:sz w:val="20"/>
          <w:szCs w:val="20"/>
        </w:rPr>
        <w:t>Training activators to a point where they feel confident to deliver sessions independently</w:t>
      </w:r>
    </w:p>
    <w:p w14:paraId="1E76C653" w14:textId="6C6F3B15" w:rsidR="00800B3C" w:rsidRDefault="5E873678" w:rsidP="5E873678">
      <w:pPr>
        <w:pStyle w:val="ListParagraph"/>
        <w:numPr>
          <w:ilvl w:val="0"/>
          <w:numId w:val="32"/>
        </w:numPr>
        <w:rPr>
          <w:sz w:val="20"/>
          <w:szCs w:val="20"/>
        </w:rPr>
      </w:pPr>
      <w:r w:rsidRPr="5E873678">
        <w:rPr>
          <w:sz w:val="20"/>
          <w:szCs w:val="20"/>
        </w:rPr>
        <w:t xml:space="preserve">Creating enough of a community and support network around them to encourage prolonged volunteer delivery </w:t>
      </w:r>
    </w:p>
    <w:p w14:paraId="406B82B2" w14:textId="6139E016" w:rsidR="00AC0A1E" w:rsidRDefault="00AC0A1E" w:rsidP="5E873678">
      <w:pPr>
        <w:rPr>
          <w:sz w:val="20"/>
          <w:szCs w:val="20"/>
        </w:rPr>
      </w:pPr>
    </w:p>
    <w:p w14:paraId="45B40437" w14:textId="3AAE0B66" w:rsidR="00AC0A1E" w:rsidRDefault="5E873678" w:rsidP="5E873678">
      <w:pPr>
        <w:spacing w:line="259" w:lineRule="auto"/>
        <w:rPr>
          <w:b/>
          <w:bCs/>
          <w:sz w:val="20"/>
          <w:szCs w:val="20"/>
        </w:rPr>
      </w:pPr>
      <w:r w:rsidRPr="5E873678">
        <w:rPr>
          <w:b/>
          <w:bCs/>
          <w:sz w:val="20"/>
          <w:szCs w:val="20"/>
        </w:rPr>
        <w:t>This Pilot Project aims to support Park Operators, Local Authorities and Local Coaches, to achieve increased success in recruiting, training and retaining activators, leading to a larger and more capable volunteer workforce, with an increased number of parks regularly delivering Barclays Free Park Tennis sessions.</w:t>
      </w:r>
    </w:p>
    <w:p w14:paraId="79DFB4E2" w14:textId="75889A3E" w:rsidR="00AC0A1E" w:rsidRDefault="00AC0A1E" w:rsidP="5E873678">
      <w:pPr>
        <w:spacing w:line="259" w:lineRule="auto"/>
        <w:rPr>
          <w:sz w:val="20"/>
          <w:szCs w:val="20"/>
        </w:rPr>
      </w:pPr>
    </w:p>
    <w:p w14:paraId="3FDFE2BF" w14:textId="32D9296E" w:rsidR="00AC0A1E" w:rsidRDefault="5E873678" w:rsidP="5E873678">
      <w:pPr>
        <w:spacing w:line="259" w:lineRule="auto"/>
        <w:rPr>
          <w:sz w:val="18"/>
          <w:szCs w:val="18"/>
        </w:rPr>
      </w:pPr>
      <w:r w:rsidRPr="5E873678">
        <w:rPr>
          <w:sz w:val="20"/>
          <w:szCs w:val="20"/>
        </w:rPr>
        <w:t>This document outlines the two options for operators to choose from: delivering your activator attraction project from a template that we have designed, or building your own project from scratch – we can support both in different ways:</w:t>
      </w:r>
    </w:p>
    <w:p w14:paraId="180BFE28" w14:textId="6E897616" w:rsidR="00AC0A1E" w:rsidRDefault="5E873678" w:rsidP="5E873678">
      <w:pPr>
        <w:pStyle w:val="LTASub-heading3"/>
        <w:rPr>
          <w:b w:val="0"/>
          <w:color w:val="0070C0"/>
          <w:sz w:val="24"/>
          <w:szCs w:val="24"/>
          <w:u w:val="single"/>
        </w:rPr>
      </w:pPr>
      <w:r w:rsidRPr="5E873678">
        <w:rPr>
          <w:sz w:val="24"/>
          <w:szCs w:val="24"/>
          <w:u w:val="single"/>
        </w:rPr>
        <w:t>LTA Template:</w:t>
      </w:r>
    </w:p>
    <w:p w14:paraId="66311EDA" w14:textId="3C688B5F" w:rsidR="5E873678" w:rsidRDefault="5E873678" w:rsidP="5E873678">
      <w:pPr>
        <w:spacing w:line="259" w:lineRule="auto"/>
      </w:pPr>
    </w:p>
    <w:p w14:paraId="7FBC66CE" w14:textId="02D17260" w:rsidR="5E873678" w:rsidRDefault="5E873678" w:rsidP="5E873678">
      <w:pPr>
        <w:spacing w:line="259" w:lineRule="auto"/>
        <w:rPr>
          <w:sz w:val="18"/>
          <w:szCs w:val="18"/>
        </w:rPr>
      </w:pPr>
      <w:r w:rsidRPr="5E873678">
        <w:rPr>
          <w:sz w:val="20"/>
          <w:szCs w:val="20"/>
        </w:rPr>
        <w:t xml:space="preserve">After researching what is already working when recruiting activators, and from looking outside of tennis, we have designed a project delivery template that we will support, for you to deliver. </w:t>
      </w:r>
    </w:p>
    <w:p w14:paraId="09DA2587" w14:textId="46B7D400" w:rsidR="5E873678" w:rsidRDefault="5E873678" w:rsidP="5E873678">
      <w:pPr>
        <w:spacing w:line="259" w:lineRule="auto"/>
      </w:pPr>
    </w:p>
    <w:p w14:paraId="384BFA57" w14:textId="7108EE4C" w:rsidR="638680A0" w:rsidRDefault="638680A0" w:rsidP="3A7B0111">
      <w:pPr>
        <w:pStyle w:val="LTAChapterHeading"/>
        <w:spacing w:after="0"/>
        <w:rPr>
          <w:color w:val="00B050"/>
          <w:sz w:val="24"/>
          <w:szCs w:val="24"/>
        </w:rPr>
      </w:pPr>
      <w:r w:rsidRPr="3A7B0111">
        <w:rPr>
          <w:color w:val="00B050"/>
          <w:sz w:val="28"/>
          <w:szCs w:val="28"/>
        </w:rPr>
        <w:t xml:space="preserve">1- OPERATOR PROMOTES AND DELIVERS ‘ACTIVATOR ATTRACTION’ EVENTS </w:t>
      </w:r>
    </w:p>
    <w:p w14:paraId="1DAE932C" w14:textId="0BF97E62" w:rsidR="5E873678" w:rsidRDefault="5E873678" w:rsidP="3A7B0111">
      <w:pPr>
        <w:pStyle w:val="ListParagraph"/>
        <w:numPr>
          <w:ilvl w:val="0"/>
          <w:numId w:val="1"/>
        </w:numPr>
        <w:spacing w:line="259" w:lineRule="auto"/>
        <w:rPr>
          <w:sz w:val="20"/>
          <w:szCs w:val="20"/>
          <w:lang w:val="en-US"/>
        </w:rPr>
      </w:pPr>
      <w:r w:rsidRPr="3A7B0111">
        <w:rPr>
          <w:sz w:val="20"/>
          <w:szCs w:val="20"/>
          <w:lang w:val="en-US"/>
        </w:rPr>
        <w:t>These events aim to attract people specifically to volunteer, allowing them to find out more about the opportunity, meet their deployer (you), and understand what may be expected of them</w:t>
      </w:r>
    </w:p>
    <w:p w14:paraId="7F10A3EB" w14:textId="116EB862" w:rsidR="5E873678" w:rsidRDefault="5E873678" w:rsidP="3A7B0111">
      <w:pPr>
        <w:pStyle w:val="ListParagraph"/>
        <w:numPr>
          <w:ilvl w:val="0"/>
          <w:numId w:val="1"/>
        </w:numPr>
        <w:spacing w:line="259" w:lineRule="auto"/>
        <w:rPr>
          <w:sz w:val="20"/>
          <w:szCs w:val="20"/>
          <w:lang w:val="en-US"/>
        </w:rPr>
      </w:pPr>
      <w:r w:rsidRPr="3A7B0111">
        <w:rPr>
          <w:sz w:val="20"/>
          <w:szCs w:val="20"/>
          <w:lang w:val="en-US"/>
        </w:rPr>
        <w:t>These could be in person – at a park or relevant community space</w:t>
      </w:r>
    </w:p>
    <w:p w14:paraId="533CCD78" w14:textId="662FD8C7" w:rsidR="5E873678" w:rsidRDefault="5E873678" w:rsidP="3A7B0111">
      <w:pPr>
        <w:pStyle w:val="ListParagraph"/>
        <w:numPr>
          <w:ilvl w:val="0"/>
          <w:numId w:val="1"/>
        </w:numPr>
        <w:spacing w:line="259" w:lineRule="auto"/>
        <w:rPr>
          <w:sz w:val="20"/>
          <w:szCs w:val="20"/>
          <w:lang w:val="en-US"/>
        </w:rPr>
      </w:pPr>
      <w:r w:rsidRPr="3A7B0111">
        <w:rPr>
          <w:sz w:val="20"/>
          <w:szCs w:val="20"/>
          <w:lang w:val="en-US"/>
        </w:rPr>
        <w:t xml:space="preserve">Could be “Participation-Led” experience – activators try a </w:t>
      </w:r>
      <w:proofErr w:type="gramStart"/>
      <w:r w:rsidRPr="3A7B0111">
        <w:rPr>
          <w:sz w:val="20"/>
          <w:szCs w:val="20"/>
          <w:lang w:val="en-US"/>
        </w:rPr>
        <w:t>session</w:t>
      </w:r>
      <w:proofErr w:type="gramEnd"/>
      <w:r w:rsidRPr="3A7B0111">
        <w:rPr>
          <w:sz w:val="20"/>
          <w:szCs w:val="20"/>
          <w:lang w:val="en-US"/>
        </w:rPr>
        <w:t xml:space="preserve"> so they feel more confident in their ability to deliver it</w:t>
      </w:r>
    </w:p>
    <w:p w14:paraId="68249201" w14:textId="5D08740D" w:rsidR="5E873678" w:rsidRDefault="5E873678" w:rsidP="3A7B0111">
      <w:pPr>
        <w:pStyle w:val="ListParagraph"/>
        <w:numPr>
          <w:ilvl w:val="0"/>
          <w:numId w:val="1"/>
        </w:numPr>
        <w:spacing w:line="259" w:lineRule="auto"/>
        <w:rPr>
          <w:sz w:val="20"/>
          <w:szCs w:val="20"/>
          <w:lang w:val="en-US"/>
        </w:rPr>
      </w:pPr>
      <w:r w:rsidRPr="3A7B0111">
        <w:rPr>
          <w:sz w:val="20"/>
          <w:szCs w:val="20"/>
          <w:lang w:val="en-US"/>
        </w:rPr>
        <w:t>Build relationships between activators and deployers, and between activators – form a team</w:t>
      </w:r>
    </w:p>
    <w:p w14:paraId="56DF2B5C" w14:textId="5885A688" w:rsidR="5E873678" w:rsidRDefault="5E873678" w:rsidP="3A7B0111">
      <w:pPr>
        <w:pStyle w:val="ListParagraph"/>
        <w:numPr>
          <w:ilvl w:val="0"/>
          <w:numId w:val="1"/>
        </w:numPr>
        <w:spacing w:line="259" w:lineRule="auto"/>
        <w:rPr>
          <w:sz w:val="20"/>
          <w:szCs w:val="20"/>
          <w:lang w:val="en-US"/>
        </w:rPr>
      </w:pPr>
      <w:r w:rsidRPr="3A7B0111">
        <w:rPr>
          <w:sz w:val="20"/>
          <w:szCs w:val="20"/>
          <w:lang w:val="en-US"/>
        </w:rPr>
        <w:t>Set expectations of delivery</w:t>
      </w:r>
    </w:p>
    <w:p w14:paraId="33EED42D" w14:textId="6171290F" w:rsidR="5E873678" w:rsidRDefault="5E873678" w:rsidP="3A7B0111">
      <w:pPr>
        <w:pStyle w:val="ListParagraph"/>
        <w:numPr>
          <w:ilvl w:val="0"/>
          <w:numId w:val="1"/>
        </w:numPr>
        <w:spacing w:line="259" w:lineRule="auto"/>
        <w:rPr>
          <w:sz w:val="20"/>
          <w:szCs w:val="20"/>
          <w:lang w:val="en-US"/>
        </w:rPr>
      </w:pPr>
      <w:r w:rsidRPr="3A7B0111">
        <w:rPr>
          <w:sz w:val="20"/>
          <w:szCs w:val="20"/>
          <w:lang w:val="en-US"/>
        </w:rPr>
        <w:t>Create early buy-in</w:t>
      </w:r>
    </w:p>
    <w:p w14:paraId="4E875657" w14:textId="12B9A500" w:rsidR="5E873678" w:rsidRDefault="5E873678" w:rsidP="5E873678"/>
    <w:p w14:paraId="23D98AE2" w14:textId="72D994AA" w:rsidR="5E873678" w:rsidRDefault="5E873678" w:rsidP="3A7B0111">
      <w:pPr>
        <w:pStyle w:val="LTAChapterHeading"/>
        <w:spacing w:after="0"/>
        <w:rPr>
          <w:noProof w:val="0"/>
          <w:color w:val="00B050"/>
          <w:sz w:val="28"/>
          <w:szCs w:val="28"/>
          <w:lang w:val="en-US"/>
        </w:rPr>
      </w:pPr>
      <w:r w:rsidRPr="3A7B0111">
        <w:rPr>
          <w:noProof w:val="0"/>
          <w:color w:val="00B050"/>
          <w:sz w:val="28"/>
          <w:szCs w:val="28"/>
          <w:lang w:val="en-US"/>
        </w:rPr>
        <w:t>2- ACTIVATOR COMPLETEs TRAINING</w:t>
      </w:r>
    </w:p>
    <w:p w14:paraId="7C6C9B05" w14:textId="423B1138" w:rsidR="5E873678" w:rsidRDefault="5E873678" w:rsidP="3A7B0111">
      <w:pPr>
        <w:pStyle w:val="ListParagraph"/>
        <w:numPr>
          <w:ilvl w:val="0"/>
          <w:numId w:val="4"/>
        </w:numPr>
        <w:spacing w:line="259" w:lineRule="auto"/>
        <w:rPr>
          <w:sz w:val="20"/>
          <w:szCs w:val="20"/>
          <w:lang w:val="en-US"/>
        </w:rPr>
      </w:pPr>
      <w:r w:rsidRPr="3A7B0111">
        <w:rPr>
          <w:sz w:val="20"/>
          <w:szCs w:val="20"/>
          <w:lang w:val="en-US"/>
        </w:rPr>
        <w:t xml:space="preserve">Potential activators need to </w:t>
      </w:r>
      <w:proofErr w:type="gramStart"/>
      <w:r w:rsidRPr="3A7B0111">
        <w:rPr>
          <w:sz w:val="20"/>
          <w:szCs w:val="20"/>
          <w:lang w:val="en-US"/>
        </w:rPr>
        <w:t>on-board</w:t>
      </w:r>
      <w:proofErr w:type="gramEnd"/>
      <w:r w:rsidRPr="3A7B0111">
        <w:rPr>
          <w:sz w:val="20"/>
          <w:szCs w:val="20"/>
          <w:lang w:val="en-US"/>
        </w:rPr>
        <w:t xml:space="preserve"> with the LTA - </w:t>
      </w:r>
      <w:hyperlink r:id="rId10">
        <w:r w:rsidRPr="3A7B0111">
          <w:rPr>
            <w:sz w:val="20"/>
            <w:szCs w:val="20"/>
            <w:lang w:val="en-US"/>
          </w:rPr>
          <w:t>Barclays Free Park Tennis Activators | Tennis Volunteers | LTA</w:t>
        </w:r>
      </w:hyperlink>
      <w:r w:rsidRPr="3A7B0111">
        <w:rPr>
          <w:sz w:val="20"/>
          <w:szCs w:val="20"/>
          <w:lang w:val="en-US"/>
        </w:rPr>
        <w:t xml:space="preserve"> </w:t>
      </w:r>
    </w:p>
    <w:p w14:paraId="65C35B63" w14:textId="32DC3540" w:rsidR="5E873678" w:rsidRDefault="5E873678" w:rsidP="3A7B0111">
      <w:pPr>
        <w:pStyle w:val="ListParagraph"/>
        <w:numPr>
          <w:ilvl w:val="0"/>
          <w:numId w:val="4"/>
        </w:numPr>
        <w:spacing w:line="259" w:lineRule="auto"/>
        <w:rPr>
          <w:sz w:val="20"/>
          <w:szCs w:val="20"/>
          <w:lang w:val="en-US"/>
        </w:rPr>
      </w:pPr>
      <w:r w:rsidRPr="3A7B0111">
        <w:rPr>
          <w:sz w:val="20"/>
          <w:szCs w:val="20"/>
          <w:lang w:val="en-US"/>
        </w:rPr>
        <w:t>Once signed up as an activator, online training is available in their Activator Portal</w:t>
      </w:r>
    </w:p>
    <w:p w14:paraId="5D6499EC" w14:textId="7FF8E9DB" w:rsidR="5E873678" w:rsidRDefault="5E873678" w:rsidP="3A7B0111">
      <w:pPr>
        <w:pStyle w:val="ListParagraph"/>
        <w:numPr>
          <w:ilvl w:val="0"/>
          <w:numId w:val="4"/>
        </w:numPr>
        <w:spacing w:line="259" w:lineRule="auto"/>
        <w:rPr>
          <w:sz w:val="20"/>
          <w:szCs w:val="20"/>
          <w:lang w:val="en-US"/>
        </w:rPr>
      </w:pPr>
      <w:r w:rsidRPr="3A7B0111">
        <w:rPr>
          <w:sz w:val="20"/>
          <w:szCs w:val="20"/>
          <w:lang w:val="en-US"/>
        </w:rPr>
        <w:t>Face to Face training courses can be searched for and booked in their Activator Portal</w:t>
      </w:r>
    </w:p>
    <w:p w14:paraId="0CE68BD3" w14:textId="68E4FD31" w:rsidR="5E873678" w:rsidRDefault="5E873678" w:rsidP="3A7B0111">
      <w:pPr>
        <w:pStyle w:val="ListParagraph"/>
        <w:numPr>
          <w:ilvl w:val="0"/>
          <w:numId w:val="4"/>
        </w:numPr>
        <w:spacing w:line="259" w:lineRule="auto"/>
        <w:rPr>
          <w:sz w:val="20"/>
          <w:szCs w:val="20"/>
          <w:lang w:val="en-US"/>
        </w:rPr>
      </w:pPr>
      <w:r w:rsidRPr="3A7B0111">
        <w:rPr>
          <w:sz w:val="20"/>
          <w:szCs w:val="20"/>
          <w:lang w:val="en-US"/>
        </w:rPr>
        <w:t>Activators can complete Face to face training, or an online course – or the gold standard is both!</w:t>
      </w:r>
    </w:p>
    <w:p w14:paraId="77874AF6" w14:textId="5E785117" w:rsidR="5E873678" w:rsidRDefault="5E873678" w:rsidP="3A7B0111">
      <w:pPr>
        <w:pStyle w:val="ListParagraph"/>
        <w:numPr>
          <w:ilvl w:val="0"/>
          <w:numId w:val="4"/>
        </w:numPr>
        <w:spacing w:line="259" w:lineRule="auto"/>
        <w:rPr>
          <w:sz w:val="20"/>
          <w:szCs w:val="20"/>
          <w:lang w:val="en-US"/>
        </w:rPr>
      </w:pPr>
      <w:r w:rsidRPr="3A7B0111">
        <w:rPr>
          <w:sz w:val="20"/>
          <w:szCs w:val="20"/>
          <w:lang w:val="en-US"/>
        </w:rPr>
        <w:t xml:space="preserve">We can add in more face-to-face courses where needed – speak to your LTA Delivery Manager to arrange  </w:t>
      </w:r>
    </w:p>
    <w:p w14:paraId="104FCC96" w14:textId="3D732147" w:rsidR="3A7B0111" w:rsidRDefault="3A7B0111" w:rsidP="3A7B0111">
      <w:pPr>
        <w:pStyle w:val="ListParagraph"/>
        <w:spacing w:line="259" w:lineRule="auto"/>
        <w:ind w:hanging="360"/>
        <w:rPr>
          <w:sz w:val="20"/>
          <w:szCs w:val="20"/>
          <w:lang w:val="en-US"/>
        </w:rPr>
      </w:pPr>
    </w:p>
    <w:p w14:paraId="2AD3C5E1" w14:textId="15739318" w:rsidR="6905A03B" w:rsidRDefault="6905A03B" w:rsidP="3A7B0111">
      <w:pPr>
        <w:pStyle w:val="LTAChapterHeading"/>
        <w:spacing w:after="0"/>
        <w:rPr>
          <w:noProof w:val="0"/>
          <w:color w:val="00B050"/>
          <w:sz w:val="28"/>
          <w:szCs w:val="28"/>
          <w:lang w:val="en-US"/>
        </w:rPr>
      </w:pPr>
      <w:r w:rsidRPr="3A7B0111">
        <w:rPr>
          <w:noProof w:val="0"/>
          <w:color w:val="00B050"/>
          <w:sz w:val="28"/>
          <w:szCs w:val="28"/>
          <w:lang w:val="en-US"/>
        </w:rPr>
        <w:t xml:space="preserve">3- Operator provides Activator Shadowing / Mentoring  </w:t>
      </w:r>
    </w:p>
    <w:p w14:paraId="02C78491" w14:textId="2A3F1B5B" w:rsidR="5E873678" w:rsidRDefault="5E873678" w:rsidP="3A7B0111">
      <w:pPr>
        <w:pStyle w:val="ListParagraph"/>
        <w:numPr>
          <w:ilvl w:val="2"/>
          <w:numId w:val="6"/>
        </w:numPr>
        <w:spacing w:line="259" w:lineRule="auto"/>
        <w:ind w:left="720"/>
        <w:rPr>
          <w:sz w:val="20"/>
          <w:szCs w:val="20"/>
          <w:lang w:val="en-US"/>
        </w:rPr>
      </w:pPr>
      <w:r w:rsidRPr="3A7B0111">
        <w:rPr>
          <w:sz w:val="20"/>
          <w:szCs w:val="20"/>
          <w:lang w:val="en-US"/>
        </w:rPr>
        <w:t>Boost activator confidence</w:t>
      </w:r>
    </w:p>
    <w:p w14:paraId="1134BB34" w14:textId="6A83D4F2" w:rsidR="5E873678" w:rsidRDefault="5E873678" w:rsidP="3A7B0111">
      <w:pPr>
        <w:pStyle w:val="ListParagraph"/>
        <w:numPr>
          <w:ilvl w:val="2"/>
          <w:numId w:val="6"/>
        </w:numPr>
        <w:spacing w:line="259" w:lineRule="auto"/>
        <w:ind w:left="720"/>
        <w:rPr>
          <w:sz w:val="20"/>
          <w:szCs w:val="20"/>
          <w:lang w:val="en-US"/>
        </w:rPr>
      </w:pPr>
      <w:r w:rsidRPr="3A7B0111">
        <w:rPr>
          <w:sz w:val="20"/>
          <w:szCs w:val="20"/>
          <w:lang w:val="en-US"/>
        </w:rPr>
        <w:t xml:space="preserve">Provide </w:t>
      </w:r>
      <w:proofErr w:type="gramStart"/>
      <w:r w:rsidRPr="3A7B0111">
        <w:rPr>
          <w:sz w:val="20"/>
          <w:szCs w:val="20"/>
          <w:lang w:val="en-US"/>
        </w:rPr>
        <w:t>re-assurance</w:t>
      </w:r>
      <w:proofErr w:type="gramEnd"/>
    </w:p>
    <w:p w14:paraId="2083495F" w14:textId="20B1C6A3" w:rsidR="5E873678" w:rsidRDefault="5E873678" w:rsidP="3A7B0111">
      <w:pPr>
        <w:pStyle w:val="ListParagraph"/>
        <w:numPr>
          <w:ilvl w:val="2"/>
          <w:numId w:val="6"/>
        </w:numPr>
        <w:spacing w:line="259" w:lineRule="auto"/>
        <w:ind w:left="720"/>
        <w:rPr>
          <w:sz w:val="20"/>
          <w:szCs w:val="20"/>
          <w:lang w:val="en-US"/>
        </w:rPr>
      </w:pPr>
      <w:r w:rsidRPr="3A7B0111">
        <w:rPr>
          <w:sz w:val="20"/>
          <w:szCs w:val="20"/>
          <w:lang w:val="en-US"/>
        </w:rPr>
        <w:t>Allows skills learnt in training to be used in a supported environment</w:t>
      </w:r>
    </w:p>
    <w:p w14:paraId="551B992A" w14:textId="12F62864" w:rsidR="5E873678" w:rsidRDefault="5E873678" w:rsidP="3A7B0111">
      <w:pPr>
        <w:pStyle w:val="ListParagraph"/>
        <w:numPr>
          <w:ilvl w:val="2"/>
          <w:numId w:val="6"/>
        </w:numPr>
        <w:spacing w:line="259" w:lineRule="auto"/>
        <w:ind w:left="720"/>
        <w:rPr>
          <w:sz w:val="20"/>
          <w:szCs w:val="20"/>
          <w:lang w:val="en-US"/>
        </w:rPr>
      </w:pPr>
      <w:r w:rsidRPr="3A7B0111">
        <w:rPr>
          <w:sz w:val="20"/>
          <w:szCs w:val="20"/>
          <w:lang w:val="en-US"/>
        </w:rPr>
        <w:t>Establishes communication channels between activator and operator/deployer</w:t>
      </w:r>
    </w:p>
    <w:p w14:paraId="7E32AF56" w14:textId="1F27144D" w:rsidR="5E873678" w:rsidRDefault="5E873678" w:rsidP="3A7B0111">
      <w:pPr>
        <w:pStyle w:val="ListParagraph"/>
        <w:numPr>
          <w:ilvl w:val="2"/>
          <w:numId w:val="6"/>
        </w:numPr>
        <w:spacing w:line="259" w:lineRule="auto"/>
        <w:ind w:left="720"/>
        <w:rPr>
          <w:sz w:val="20"/>
          <w:szCs w:val="20"/>
          <w:lang w:val="en-US"/>
        </w:rPr>
      </w:pPr>
      <w:r w:rsidRPr="3A7B0111">
        <w:rPr>
          <w:sz w:val="20"/>
          <w:szCs w:val="20"/>
          <w:lang w:val="en-US"/>
        </w:rPr>
        <w:t>Identifies longer term development opportunities</w:t>
      </w:r>
    </w:p>
    <w:p w14:paraId="5B035755" w14:textId="7996B8C1" w:rsidR="5E873678" w:rsidRDefault="5E873678" w:rsidP="5E873678">
      <w:pPr>
        <w:rPr>
          <w:b/>
          <w:bCs/>
          <w:sz w:val="20"/>
          <w:szCs w:val="20"/>
        </w:rPr>
      </w:pPr>
    </w:p>
    <w:p w14:paraId="14F97E98" w14:textId="61DF0606" w:rsidR="3A7B0111" w:rsidRDefault="3A7B0111" w:rsidP="3A7B0111">
      <w:pPr>
        <w:rPr>
          <w:b/>
          <w:bCs/>
          <w:sz w:val="20"/>
          <w:szCs w:val="20"/>
        </w:rPr>
      </w:pPr>
    </w:p>
    <w:p w14:paraId="53A2389E" w14:textId="0BB2883E" w:rsidR="3A7B0111" w:rsidRDefault="3A7B0111" w:rsidP="3A7B0111">
      <w:pPr>
        <w:rPr>
          <w:b/>
          <w:bCs/>
          <w:sz w:val="20"/>
          <w:szCs w:val="20"/>
        </w:rPr>
      </w:pPr>
    </w:p>
    <w:p w14:paraId="36F6D380" w14:textId="08722FD7" w:rsidR="5E873678" w:rsidRDefault="5E873678" w:rsidP="5E873678">
      <w:pPr>
        <w:rPr>
          <w:b/>
          <w:bCs/>
          <w:sz w:val="20"/>
          <w:szCs w:val="20"/>
        </w:rPr>
      </w:pPr>
      <w:r w:rsidRPr="5E873678">
        <w:rPr>
          <w:b/>
          <w:bCs/>
          <w:sz w:val="20"/>
          <w:szCs w:val="20"/>
        </w:rPr>
        <w:lastRenderedPageBreak/>
        <w:t xml:space="preserve">Our support to help you deliver this template will include: </w:t>
      </w:r>
    </w:p>
    <w:p w14:paraId="30813228" w14:textId="355835CD" w:rsidR="5E873678" w:rsidRDefault="5E873678" w:rsidP="5E873678">
      <w:pPr>
        <w:rPr>
          <w:b/>
          <w:bCs/>
          <w:sz w:val="20"/>
          <w:szCs w:val="20"/>
        </w:rPr>
      </w:pPr>
      <w:r w:rsidRPr="5E873678">
        <w:rPr>
          <w:b/>
          <w:bCs/>
          <w:sz w:val="20"/>
          <w:szCs w:val="20"/>
        </w:rPr>
        <w:t>Marketing Support</w:t>
      </w:r>
    </w:p>
    <w:p w14:paraId="53C1A31F" w14:textId="118F4590" w:rsidR="5E873678" w:rsidRDefault="5E873678" w:rsidP="5E873678">
      <w:pPr>
        <w:rPr>
          <w:b/>
          <w:bCs/>
          <w:sz w:val="20"/>
          <w:szCs w:val="20"/>
        </w:rPr>
      </w:pPr>
    </w:p>
    <w:p w14:paraId="568D3E84" w14:textId="494E694A" w:rsidR="004A1EF3" w:rsidRPr="00743AFA" w:rsidRDefault="5E873678" w:rsidP="5E873678">
      <w:pPr>
        <w:pStyle w:val="ListParagraph"/>
        <w:numPr>
          <w:ilvl w:val="0"/>
          <w:numId w:val="43"/>
        </w:numPr>
        <w:rPr>
          <w:b/>
          <w:bCs/>
          <w:sz w:val="20"/>
          <w:szCs w:val="20"/>
        </w:rPr>
      </w:pPr>
      <w:r w:rsidRPr="5E873678">
        <w:rPr>
          <w:sz w:val="20"/>
          <w:szCs w:val="20"/>
        </w:rPr>
        <w:t>We will provide a range of marketing assets to attract potential activators to your venue’s workforce</w:t>
      </w:r>
    </w:p>
    <w:p w14:paraId="55F2C3EC" w14:textId="77777777" w:rsidR="00743AFA" w:rsidRPr="00434EC0" w:rsidRDefault="5E873678" w:rsidP="5E873678">
      <w:pPr>
        <w:numPr>
          <w:ilvl w:val="1"/>
          <w:numId w:val="43"/>
        </w:numPr>
        <w:rPr>
          <w:sz w:val="18"/>
          <w:szCs w:val="18"/>
        </w:rPr>
      </w:pPr>
      <w:r w:rsidRPr="5E873678">
        <w:rPr>
          <w:sz w:val="20"/>
          <w:szCs w:val="20"/>
        </w:rPr>
        <w:t>1x 3x1m banner </w:t>
      </w:r>
    </w:p>
    <w:p w14:paraId="5D53287F" w14:textId="1F7383A2" w:rsidR="00743AFA" w:rsidRPr="00434EC0" w:rsidRDefault="5E873678" w:rsidP="5E873678">
      <w:pPr>
        <w:numPr>
          <w:ilvl w:val="1"/>
          <w:numId w:val="43"/>
        </w:numPr>
        <w:rPr>
          <w:sz w:val="18"/>
          <w:szCs w:val="18"/>
        </w:rPr>
      </w:pPr>
      <w:r w:rsidRPr="5E873678">
        <w:rPr>
          <w:sz w:val="20"/>
          <w:szCs w:val="20"/>
        </w:rPr>
        <w:t>10x A3 bespoke posters </w:t>
      </w:r>
    </w:p>
    <w:p w14:paraId="5A458253" w14:textId="77777777" w:rsidR="00743AFA" w:rsidRPr="00434EC0" w:rsidRDefault="5E873678" w:rsidP="5E873678">
      <w:pPr>
        <w:numPr>
          <w:ilvl w:val="1"/>
          <w:numId w:val="43"/>
        </w:numPr>
        <w:rPr>
          <w:sz w:val="18"/>
          <w:szCs w:val="18"/>
        </w:rPr>
      </w:pPr>
      <w:r w:rsidRPr="5E873678">
        <w:rPr>
          <w:sz w:val="20"/>
          <w:szCs w:val="20"/>
        </w:rPr>
        <w:t>15x A4 bespoke posters </w:t>
      </w:r>
    </w:p>
    <w:p w14:paraId="7DB3121D" w14:textId="77777777" w:rsidR="00620B7E" w:rsidRDefault="5E873678" w:rsidP="5E873678">
      <w:pPr>
        <w:numPr>
          <w:ilvl w:val="1"/>
          <w:numId w:val="43"/>
        </w:numPr>
        <w:rPr>
          <w:sz w:val="18"/>
          <w:szCs w:val="18"/>
        </w:rPr>
      </w:pPr>
      <w:r w:rsidRPr="5E873678">
        <w:rPr>
          <w:sz w:val="20"/>
          <w:szCs w:val="20"/>
        </w:rPr>
        <w:t>250 A5 bespoke fliers</w:t>
      </w:r>
    </w:p>
    <w:p w14:paraId="37A5A376" w14:textId="1317C477" w:rsidR="00743AFA" w:rsidRPr="00434EC0" w:rsidRDefault="4D511682" w:rsidP="5E873678">
      <w:pPr>
        <w:numPr>
          <w:ilvl w:val="1"/>
          <w:numId w:val="43"/>
        </w:numPr>
        <w:rPr>
          <w:sz w:val="18"/>
          <w:szCs w:val="18"/>
        </w:rPr>
      </w:pPr>
      <w:r w:rsidRPr="3A7B0111">
        <w:rPr>
          <w:sz w:val="20"/>
          <w:szCs w:val="20"/>
        </w:rPr>
        <w:t>The existing</w:t>
      </w:r>
      <w:r w:rsidR="5E873678" w:rsidRPr="3A7B0111">
        <w:rPr>
          <w:sz w:val="20"/>
          <w:szCs w:val="20"/>
        </w:rPr>
        <w:t xml:space="preserve"> range of downloadable social media assets on the MyTennisToolkit platform </w:t>
      </w:r>
    </w:p>
    <w:p w14:paraId="687CC2A0" w14:textId="67379E77" w:rsidR="00743AFA" w:rsidRDefault="5E873678" w:rsidP="5E873678">
      <w:pPr>
        <w:numPr>
          <w:ilvl w:val="2"/>
          <w:numId w:val="43"/>
        </w:numPr>
        <w:rPr>
          <w:sz w:val="18"/>
          <w:szCs w:val="18"/>
        </w:rPr>
      </w:pPr>
      <w:r w:rsidRPr="5E873678">
        <w:rPr>
          <w:sz w:val="20"/>
          <w:szCs w:val="20"/>
        </w:rPr>
        <w:t>All to be delivered to a chosen address</w:t>
      </w:r>
    </w:p>
    <w:p w14:paraId="1589DBF1" w14:textId="53EC840B" w:rsidR="00743AFA" w:rsidRPr="00434EC0" w:rsidRDefault="5E873678" w:rsidP="5E873678">
      <w:pPr>
        <w:numPr>
          <w:ilvl w:val="0"/>
          <w:numId w:val="43"/>
        </w:numPr>
        <w:rPr>
          <w:sz w:val="20"/>
          <w:szCs w:val="20"/>
        </w:rPr>
      </w:pPr>
      <w:r w:rsidRPr="5E873678">
        <w:rPr>
          <w:sz w:val="20"/>
          <w:szCs w:val="20"/>
        </w:rPr>
        <w:t xml:space="preserve">Many of these assets differ to the usual BFPT templates as these are focussed purely on recruiting Activators, rather than players </w:t>
      </w:r>
    </w:p>
    <w:p w14:paraId="231491D6" w14:textId="0DF81692" w:rsidR="5E873678" w:rsidRDefault="5E873678" w:rsidP="5E873678">
      <w:pPr>
        <w:numPr>
          <w:ilvl w:val="0"/>
          <w:numId w:val="43"/>
        </w:numPr>
        <w:rPr>
          <w:sz w:val="18"/>
          <w:szCs w:val="18"/>
        </w:rPr>
      </w:pPr>
      <w:r w:rsidRPr="5E873678">
        <w:rPr>
          <w:sz w:val="20"/>
          <w:szCs w:val="20"/>
        </w:rPr>
        <w:t xml:space="preserve">You can provide the bespoke details for these marketing assets, and place your order here - </w:t>
      </w:r>
      <w:hyperlink r:id="rId11">
        <w:r w:rsidRPr="5E873678">
          <w:rPr>
            <w:rStyle w:val="Hyperlink"/>
            <w:sz w:val="20"/>
            <w:szCs w:val="20"/>
          </w:rPr>
          <w:t>https://app.smartsheet.com/b/form/019ed9f36d617112a84b826823f6c48d</w:t>
        </w:r>
      </w:hyperlink>
      <w:r w:rsidRPr="5E873678">
        <w:rPr>
          <w:sz w:val="20"/>
          <w:szCs w:val="20"/>
        </w:rPr>
        <w:t xml:space="preserve"> </w:t>
      </w:r>
    </w:p>
    <w:p w14:paraId="2BEE7EAF" w14:textId="77777777" w:rsidR="004A1EF3" w:rsidRDefault="004A1EF3" w:rsidP="5E873678">
      <w:pPr>
        <w:rPr>
          <w:sz w:val="20"/>
          <w:szCs w:val="20"/>
        </w:rPr>
      </w:pPr>
    </w:p>
    <w:p w14:paraId="63FE9E1B" w14:textId="333476E3" w:rsidR="5E873678" w:rsidRDefault="5E873678" w:rsidP="5E873678">
      <w:pPr>
        <w:rPr>
          <w:sz w:val="20"/>
          <w:szCs w:val="20"/>
        </w:rPr>
      </w:pPr>
    </w:p>
    <w:p w14:paraId="21657317" w14:textId="01771666" w:rsidR="004A1EF3" w:rsidRPr="004A1EF3" w:rsidRDefault="5E873678" w:rsidP="5E873678">
      <w:pPr>
        <w:rPr>
          <w:b/>
          <w:bCs/>
          <w:sz w:val="18"/>
          <w:szCs w:val="18"/>
        </w:rPr>
      </w:pPr>
      <w:r w:rsidRPr="5E873678">
        <w:rPr>
          <w:b/>
          <w:bCs/>
          <w:sz w:val="20"/>
          <w:szCs w:val="20"/>
        </w:rPr>
        <w:t>Activator Recruitment Events</w:t>
      </w:r>
    </w:p>
    <w:p w14:paraId="1F430AFD" w14:textId="1116ED08" w:rsidR="5E873678" w:rsidRDefault="5E873678" w:rsidP="5E873678">
      <w:pPr>
        <w:rPr>
          <w:b/>
          <w:bCs/>
          <w:sz w:val="20"/>
          <w:szCs w:val="20"/>
        </w:rPr>
      </w:pPr>
    </w:p>
    <w:p w14:paraId="614861A3" w14:textId="0E1A1D70" w:rsidR="00743AFA" w:rsidRDefault="5E873678" w:rsidP="5E873678">
      <w:pPr>
        <w:numPr>
          <w:ilvl w:val="0"/>
          <w:numId w:val="40"/>
        </w:numPr>
        <w:rPr>
          <w:sz w:val="18"/>
          <w:szCs w:val="18"/>
        </w:rPr>
      </w:pPr>
      <w:r w:rsidRPr="5E873678">
        <w:rPr>
          <w:sz w:val="20"/>
          <w:szCs w:val="20"/>
        </w:rPr>
        <w:t xml:space="preserve">We will provide </w:t>
      </w:r>
      <w:r w:rsidRPr="5E873678">
        <w:rPr>
          <w:b/>
          <w:bCs/>
          <w:sz w:val="20"/>
          <w:szCs w:val="20"/>
        </w:rPr>
        <w:t xml:space="preserve">up to £75 </w:t>
      </w:r>
      <w:r w:rsidRPr="5E873678">
        <w:rPr>
          <w:sz w:val="20"/>
          <w:szCs w:val="20"/>
        </w:rPr>
        <w:t xml:space="preserve">of funding to enable you to deliver a series of Activator Recruitment Events, designed to create interest, explain the role, and build local connections. </w:t>
      </w:r>
    </w:p>
    <w:p w14:paraId="4BFCFE84" w14:textId="3C76F3BB" w:rsidR="004A1EF3" w:rsidRPr="004A1EF3" w:rsidRDefault="5E873678" w:rsidP="5E873678">
      <w:pPr>
        <w:numPr>
          <w:ilvl w:val="0"/>
          <w:numId w:val="40"/>
        </w:numPr>
        <w:rPr>
          <w:sz w:val="18"/>
          <w:szCs w:val="18"/>
        </w:rPr>
      </w:pPr>
      <w:r w:rsidRPr="5E873678">
        <w:rPr>
          <w:sz w:val="20"/>
          <w:szCs w:val="20"/>
        </w:rPr>
        <w:t>Activator Recruitment Events can be delivered in varying ways, but could be:</w:t>
      </w:r>
    </w:p>
    <w:p w14:paraId="42DEB76C" w14:textId="437D91EE" w:rsidR="004A1EF3" w:rsidRDefault="5E873678" w:rsidP="5E873678">
      <w:pPr>
        <w:numPr>
          <w:ilvl w:val="1"/>
          <w:numId w:val="40"/>
        </w:numPr>
        <w:rPr>
          <w:sz w:val="18"/>
          <w:szCs w:val="18"/>
        </w:rPr>
      </w:pPr>
      <w:r w:rsidRPr="5E873678">
        <w:rPr>
          <w:sz w:val="20"/>
          <w:szCs w:val="20"/>
        </w:rPr>
        <w:t>Local events to attract and engage potential volunteers</w:t>
      </w:r>
    </w:p>
    <w:p w14:paraId="43BCDA88" w14:textId="357E895D" w:rsidR="004A1EF3" w:rsidRDefault="5E873678" w:rsidP="5E873678">
      <w:pPr>
        <w:numPr>
          <w:ilvl w:val="1"/>
          <w:numId w:val="40"/>
        </w:numPr>
        <w:rPr>
          <w:sz w:val="18"/>
          <w:szCs w:val="18"/>
        </w:rPr>
      </w:pPr>
      <w:r w:rsidRPr="5E873678">
        <w:rPr>
          <w:sz w:val="20"/>
          <w:szCs w:val="20"/>
        </w:rPr>
        <w:t>Delivered in parks or nearby venues to gain maximum volunteer engagement</w:t>
      </w:r>
    </w:p>
    <w:p w14:paraId="75305482" w14:textId="249BE624" w:rsidR="004A1EF3" w:rsidRDefault="5E873678" w:rsidP="5E873678">
      <w:pPr>
        <w:numPr>
          <w:ilvl w:val="1"/>
          <w:numId w:val="40"/>
        </w:numPr>
        <w:rPr>
          <w:sz w:val="18"/>
          <w:szCs w:val="18"/>
        </w:rPr>
      </w:pPr>
      <w:r w:rsidRPr="5E873678">
        <w:rPr>
          <w:sz w:val="20"/>
          <w:szCs w:val="20"/>
        </w:rPr>
        <w:t>Provide potential activators an opportunity to see what a BFPT session is like, so that they feel more comfortable volunteering to deliver it</w:t>
      </w:r>
    </w:p>
    <w:p w14:paraId="120D00AA" w14:textId="77314BC7" w:rsidR="004A1EF3" w:rsidRDefault="5E873678" w:rsidP="5E873678">
      <w:pPr>
        <w:numPr>
          <w:ilvl w:val="1"/>
          <w:numId w:val="40"/>
        </w:numPr>
        <w:rPr>
          <w:sz w:val="18"/>
          <w:szCs w:val="18"/>
        </w:rPr>
      </w:pPr>
      <w:r w:rsidRPr="5E873678">
        <w:rPr>
          <w:sz w:val="20"/>
          <w:szCs w:val="20"/>
        </w:rPr>
        <w:t>Provide an opportunity for potential activators to ask questions, and meet the deploying Coaching Team, or Local Authority Officers</w:t>
      </w:r>
    </w:p>
    <w:p w14:paraId="440F8555" w14:textId="79A9C171" w:rsidR="004A1EF3" w:rsidRPr="004A1EF3" w:rsidRDefault="5E873678" w:rsidP="5E873678">
      <w:pPr>
        <w:numPr>
          <w:ilvl w:val="1"/>
          <w:numId w:val="40"/>
        </w:numPr>
        <w:rPr>
          <w:sz w:val="18"/>
          <w:szCs w:val="18"/>
        </w:rPr>
      </w:pPr>
      <w:r w:rsidRPr="5E873678">
        <w:rPr>
          <w:sz w:val="20"/>
          <w:szCs w:val="20"/>
        </w:rPr>
        <w:t xml:space="preserve">Delivered at varying times to maximise volunteer engagement </w:t>
      </w:r>
    </w:p>
    <w:p w14:paraId="680472FF" w14:textId="77777777" w:rsidR="004A1EF3" w:rsidRPr="004A1EF3" w:rsidRDefault="004A1EF3" w:rsidP="5E873678">
      <w:pPr>
        <w:ind w:left="720"/>
        <w:rPr>
          <w:sz w:val="20"/>
          <w:szCs w:val="20"/>
        </w:rPr>
      </w:pPr>
    </w:p>
    <w:p w14:paraId="7D14C91B" w14:textId="790C56DE" w:rsidR="5E873678" w:rsidRDefault="5E873678" w:rsidP="5E873678">
      <w:pPr>
        <w:ind w:left="720"/>
        <w:rPr>
          <w:sz w:val="20"/>
          <w:szCs w:val="20"/>
        </w:rPr>
      </w:pPr>
    </w:p>
    <w:p w14:paraId="250D339D" w14:textId="4C2735E9" w:rsidR="004A1EF3" w:rsidRPr="004A1EF3" w:rsidRDefault="5E873678" w:rsidP="5E873678">
      <w:pPr>
        <w:rPr>
          <w:b/>
          <w:bCs/>
          <w:sz w:val="18"/>
          <w:szCs w:val="18"/>
        </w:rPr>
      </w:pPr>
      <w:r w:rsidRPr="5E873678">
        <w:rPr>
          <w:b/>
          <w:bCs/>
          <w:sz w:val="20"/>
          <w:szCs w:val="20"/>
        </w:rPr>
        <w:t>Activator Training (Flexible Options)</w:t>
      </w:r>
    </w:p>
    <w:p w14:paraId="264FE57B" w14:textId="4389C568" w:rsidR="5E873678" w:rsidRDefault="5E873678" w:rsidP="5E873678">
      <w:pPr>
        <w:rPr>
          <w:b/>
          <w:bCs/>
          <w:sz w:val="20"/>
          <w:szCs w:val="20"/>
        </w:rPr>
      </w:pPr>
    </w:p>
    <w:p w14:paraId="4E688D60" w14:textId="7F54FA4C" w:rsidR="00AE716D" w:rsidRPr="00AE716D" w:rsidRDefault="5E873678" w:rsidP="5E873678">
      <w:pPr>
        <w:numPr>
          <w:ilvl w:val="0"/>
          <w:numId w:val="41"/>
        </w:numPr>
        <w:rPr>
          <w:b/>
          <w:bCs/>
          <w:sz w:val="18"/>
          <w:szCs w:val="18"/>
        </w:rPr>
      </w:pPr>
      <w:r w:rsidRPr="5E873678">
        <w:rPr>
          <w:sz w:val="20"/>
          <w:szCs w:val="20"/>
        </w:rPr>
        <w:t xml:space="preserve">Activators can complete </w:t>
      </w:r>
      <w:r w:rsidRPr="5E873678">
        <w:rPr>
          <w:b/>
          <w:bCs/>
          <w:sz w:val="20"/>
          <w:szCs w:val="20"/>
        </w:rPr>
        <w:t>online training</w:t>
      </w:r>
      <w:r w:rsidRPr="5E873678">
        <w:rPr>
          <w:sz w:val="20"/>
          <w:szCs w:val="20"/>
        </w:rPr>
        <w:t xml:space="preserve"> or attend our new </w:t>
      </w:r>
      <w:r w:rsidRPr="5E873678">
        <w:rPr>
          <w:b/>
          <w:bCs/>
          <w:sz w:val="20"/>
          <w:szCs w:val="20"/>
        </w:rPr>
        <w:t>face-to-face course</w:t>
      </w:r>
    </w:p>
    <w:p w14:paraId="0681E6AE" w14:textId="16E9C6EF" w:rsidR="004A1EF3" w:rsidRPr="004A1EF3" w:rsidRDefault="5E873678" w:rsidP="5E873678">
      <w:pPr>
        <w:numPr>
          <w:ilvl w:val="0"/>
          <w:numId w:val="41"/>
        </w:numPr>
        <w:rPr>
          <w:rFonts w:eastAsia="Arial" w:cs="Arial"/>
          <w:sz w:val="20"/>
          <w:szCs w:val="20"/>
        </w:rPr>
      </w:pPr>
      <w:r w:rsidRPr="5E873678">
        <w:rPr>
          <w:sz w:val="20"/>
          <w:szCs w:val="20"/>
        </w:rPr>
        <w:t xml:space="preserve">We are arranging face-to-face activator training courses in strategic areas across the country that Activators can search for in their Activator Hub, which is available after they register as an activator via the LTA website - </w:t>
      </w:r>
      <w:hyperlink r:id="rId12">
        <w:r w:rsidRPr="5E873678">
          <w:rPr>
            <w:rStyle w:val="Hyperlink"/>
            <w:sz w:val="20"/>
            <w:szCs w:val="20"/>
          </w:rPr>
          <w:t>Become an Activator: Run tennis &amp; padel sessions in your local community</w:t>
        </w:r>
      </w:hyperlink>
    </w:p>
    <w:p w14:paraId="407B501E" w14:textId="11AC02FE" w:rsidR="004A1EF3" w:rsidRDefault="5E873678" w:rsidP="5E873678">
      <w:pPr>
        <w:numPr>
          <w:ilvl w:val="0"/>
          <w:numId w:val="41"/>
        </w:numPr>
        <w:rPr>
          <w:sz w:val="18"/>
          <w:szCs w:val="18"/>
        </w:rPr>
      </w:pPr>
      <w:r w:rsidRPr="5E873678">
        <w:rPr>
          <w:sz w:val="20"/>
          <w:szCs w:val="20"/>
        </w:rPr>
        <w:t>These in-person sessions provide hands-on experience and increase Activator confidence in delivery</w:t>
      </w:r>
    </w:p>
    <w:p w14:paraId="2D9BFF56" w14:textId="328911D8" w:rsidR="00743AFA" w:rsidRDefault="5E873678" w:rsidP="5E873678">
      <w:pPr>
        <w:numPr>
          <w:ilvl w:val="0"/>
          <w:numId w:val="41"/>
        </w:numPr>
        <w:rPr>
          <w:sz w:val="20"/>
          <w:szCs w:val="20"/>
        </w:rPr>
      </w:pPr>
      <w:r w:rsidRPr="5E873678">
        <w:rPr>
          <w:sz w:val="20"/>
          <w:szCs w:val="20"/>
        </w:rPr>
        <w:t>In person training can help activators from parks in similar areas meet each other, creating a “support network” of volunteer activators</w:t>
      </w:r>
    </w:p>
    <w:p w14:paraId="3A5FC2FA" w14:textId="2DABAA82" w:rsidR="5E873678" w:rsidRDefault="5E873678" w:rsidP="5E873678">
      <w:pPr>
        <w:numPr>
          <w:ilvl w:val="0"/>
          <w:numId w:val="41"/>
        </w:numPr>
        <w:rPr>
          <w:sz w:val="20"/>
          <w:szCs w:val="20"/>
        </w:rPr>
      </w:pPr>
      <w:r w:rsidRPr="5E873678">
        <w:rPr>
          <w:sz w:val="20"/>
          <w:szCs w:val="20"/>
        </w:rPr>
        <w:t>This Pilot Project has the capacity to add additional face to face training courses – if more training courses are needed in your area, speak to your local LTA Delivery Manager about adding a new course (minimum of 8 activators required)</w:t>
      </w:r>
    </w:p>
    <w:p w14:paraId="1451595F" w14:textId="77777777" w:rsidR="004A1EF3" w:rsidRPr="004A1EF3" w:rsidRDefault="004A1EF3" w:rsidP="5E873678">
      <w:pPr>
        <w:ind w:left="720"/>
        <w:rPr>
          <w:sz w:val="20"/>
          <w:szCs w:val="20"/>
        </w:rPr>
      </w:pPr>
    </w:p>
    <w:p w14:paraId="55BD5D7F" w14:textId="7E31BC69" w:rsidR="004A1EF3" w:rsidRPr="004A1EF3" w:rsidRDefault="5E873678" w:rsidP="5E873678">
      <w:pPr>
        <w:rPr>
          <w:b/>
          <w:bCs/>
          <w:sz w:val="18"/>
          <w:szCs w:val="18"/>
        </w:rPr>
      </w:pPr>
      <w:r w:rsidRPr="5E873678">
        <w:rPr>
          <w:b/>
          <w:bCs/>
          <w:sz w:val="20"/>
          <w:szCs w:val="20"/>
        </w:rPr>
        <w:t>On-Court Mentoring</w:t>
      </w:r>
    </w:p>
    <w:p w14:paraId="65E361B9" w14:textId="0C24F000" w:rsidR="5E873678" w:rsidRDefault="5E873678" w:rsidP="5E873678">
      <w:pPr>
        <w:rPr>
          <w:b/>
          <w:bCs/>
          <w:sz w:val="20"/>
          <w:szCs w:val="20"/>
        </w:rPr>
      </w:pPr>
    </w:p>
    <w:p w14:paraId="5D81331A" w14:textId="6F368AD7" w:rsidR="00743AFA" w:rsidRDefault="5E873678" w:rsidP="5E873678">
      <w:pPr>
        <w:numPr>
          <w:ilvl w:val="0"/>
          <w:numId w:val="42"/>
        </w:numPr>
        <w:rPr>
          <w:sz w:val="18"/>
          <w:szCs w:val="18"/>
        </w:rPr>
      </w:pPr>
      <w:r w:rsidRPr="5E873678">
        <w:rPr>
          <w:sz w:val="20"/>
          <w:szCs w:val="20"/>
        </w:rPr>
        <w:t xml:space="preserve">We will provide </w:t>
      </w:r>
      <w:r w:rsidRPr="5E873678">
        <w:rPr>
          <w:b/>
          <w:bCs/>
          <w:sz w:val="20"/>
          <w:szCs w:val="20"/>
        </w:rPr>
        <w:t>up to £75</w:t>
      </w:r>
      <w:r w:rsidRPr="5E873678">
        <w:rPr>
          <w:sz w:val="20"/>
          <w:szCs w:val="20"/>
        </w:rPr>
        <w:t xml:space="preserve"> of funding to be used to pay for mentoring of volunteer Activators, whilst delivering real-life BFPT sessions  </w:t>
      </w:r>
    </w:p>
    <w:p w14:paraId="5CB8BFBB" w14:textId="234392BD" w:rsidR="004A1EF3" w:rsidRPr="004A1EF3" w:rsidRDefault="5E873678" w:rsidP="5E873678">
      <w:pPr>
        <w:numPr>
          <w:ilvl w:val="0"/>
          <w:numId w:val="42"/>
        </w:numPr>
        <w:rPr>
          <w:sz w:val="20"/>
          <w:szCs w:val="20"/>
        </w:rPr>
      </w:pPr>
      <w:r w:rsidRPr="5E873678">
        <w:rPr>
          <w:sz w:val="20"/>
          <w:szCs w:val="20"/>
        </w:rPr>
        <w:t xml:space="preserve">This funding could be used to pay for a coach or a sports delivery professional to attend and mentor activators </w:t>
      </w:r>
      <w:r w:rsidRPr="5E873678">
        <w:rPr>
          <w:b/>
          <w:bCs/>
          <w:sz w:val="20"/>
          <w:szCs w:val="20"/>
        </w:rPr>
        <w:t>for 3 sessions</w:t>
      </w:r>
      <w:r w:rsidRPr="5E873678">
        <w:rPr>
          <w:sz w:val="20"/>
          <w:szCs w:val="20"/>
        </w:rPr>
        <w:t xml:space="preserve"> </w:t>
      </w:r>
    </w:p>
    <w:p w14:paraId="70F3317F" w14:textId="0F3974D6" w:rsidR="5E873678" w:rsidRDefault="5E873678" w:rsidP="5E873678">
      <w:pPr>
        <w:numPr>
          <w:ilvl w:val="0"/>
          <w:numId w:val="42"/>
        </w:numPr>
        <w:rPr>
          <w:sz w:val="20"/>
          <w:szCs w:val="20"/>
        </w:rPr>
      </w:pPr>
      <w:r w:rsidRPr="5E873678">
        <w:rPr>
          <w:sz w:val="20"/>
          <w:szCs w:val="20"/>
        </w:rPr>
        <w:t>The aim is for all activators to experience delivering real BFPT sessions, possibly in groups, whilst being shadowed by a coach or more experienced deliverer</w:t>
      </w:r>
    </w:p>
    <w:p w14:paraId="36A046AB" w14:textId="6E3A5954" w:rsidR="004A1EF3" w:rsidRPr="004A1EF3" w:rsidRDefault="5E873678" w:rsidP="5E873678">
      <w:pPr>
        <w:numPr>
          <w:ilvl w:val="0"/>
          <w:numId w:val="42"/>
        </w:numPr>
        <w:rPr>
          <w:sz w:val="18"/>
          <w:szCs w:val="18"/>
        </w:rPr>
      </w:pPr>
      <w:r w:rsidRPr="5E873678">
        <w:rPr>
          <w:sz w:val="20"/>
          <w:szCs w:val="20"/>
        </w:rPr>
        <w:t>Real-time feedback and support will help Activators feel confident delivering sessions independently</w:t>
      </w:r>
    </w:p>
    <w:p w14:paraId="3629E5FF" w14:textId="1B15671D" w:rsidR="5E873678" w:rsidRDefault="5E873678" w:rsidP="5E873678">
      <w:pPr>
        <w:pStyle w:val="LTASub-heading3"/>
        <w:rPr>
          <w:sz w:val="24"/>
          <w:szCs w:val="24"/>
          <w:u w:val="single"/>
        </w:rPr>
      </w:pPr>
    </w:p>
    <w:p w14:paraId="38BF67A7" w14:textId="37BB833B" w:rsidR="5E873678" w:rsidRDefault="5E873678" w:rsidP="5E873678">
      <w:pPr>
        <w:pStyle w:val="LTASub-heading3"/>
        <w:rPr>
          <w:sz w:val="24"/>
          <w:szCs w:val="24"/>
          <w:u w:val="single"/>
        </w:rPr>
      </w:pPr>
    </w:p>
    <w:p w14:paraId="30EBF62F" w14:textId="77777777" w:rsidR="00297CA1" w:rsidRDefault="00297CA1" w:rsidP="5E873678">
      <w:pPr>
        <w:pStyle w:val="LTASub-heading3"/>
        <w:rPr>
          <w:sz w:val="24"/>
          <w:szCs w:val="24"/>
          <w:u w:val="single"/>
        </w:rPr>
      </w:pPr>
    </w:p>
    <w:p w14:paraId="60740F99" w14:textId="024BCC5E" w:rsidR="5E873678" w:rsidRDefault="5E873678" w:rsidP="5E873678">
      <w:pPr>
        <w:pStyle w:val="LTASub-heading3"/>
        <w:rPr>
          <w:sz w:val="24"/>
          <w:szCs w:val="24"/>
          <w:u w:val="single"/>
        </w:rPr>
      </w:pPr>
      <w:r w:rsidRPr="5E873678">
        <w:rPr>
          <w:sz w:val="24"/>
          <w:szCs w:val="24"/>
          <w:u w:val="single"/>
        </w:rPr>
        <w:lastRenderedPageBreak/>
        <w:t>Design Your Own Project:</w:t>
      </w:r>
    </w:p>
    <w:p w14:paraId="720F16F5" w14:textId="572AAFF6" w:rsidR="5E873678" w:rsidRDefault="5E873678"/>
    <w:p w14:paraId="12AA8008" w14:textId="602E3842" w:rsidR="5E873678" w:rsidRDefault="5E873678" w:rsidP="5E873678">
      <w:pPr>
        <w:rPr>
          <w:sz w:val="18"/>
          <w:szCs w:val="18"/>
        </w:rPr>
      </w:pPr>
      <w:r w:rsidRPr="5E873678">
        <w:rPr>
          <w:sz w:val="20"/>
          <w:szCs w:val="20"/>
        </w:rPr>
        <w:t xml:space="preserve">We are aware that many operators and Local Authorities have other great ideas, initiatives and locally based opportunities to connect with potential activators. </w:t>
      </w:r>
    </w:p>
    <w:p w14:paraId="56950107" w14:textId="13C10D09" w:rsidR="5E873678" w:rsidRDefault="5E873678" w:rsidP="5E873678">
      <w:pPr>
        <w:rPr>
          <w:sz w:val="20"/>
          <w:szCs w:val="20"/>
        </w:rPr>
      </w:pPr>
    </w:p>
    <w:p w14:paraId="4C200602" w14:textId="0E0A6657" w:rsidR="5E873678" w:rsidRDefault="5E873678" w:rsidP="5E873678">
      <w:pPr>
        <w:spacing w:line="259" w:lineRule="auto"/>
        <w:rPr>
          <w:sz w:val="20"/>
          <w:szCs w:val="20"/>
        </w:rPr>
      </w:pPr>
      <w:r w:rsidRPr="5E873678">
        <w:rPr>
          <w:sz w:val="20"/>
          <w:szCs w:val="20"/>
        </w:rPr>
        <w:t xml:space="preserve">We can fund </w:t>
      </w:r>
      <w:r w:rsidRPr="5E873678">
        <w:rPr>
          <w:b/>
          <w:bCs/>
          <w:sz w:val="20"/>
          <w:szCs w:val="20"/>
        </w:rPr>
        <w:t xml:space="preserve">up to £300 </w:t>
      </w:r>
      <w:r w:rsidRPr="5E873678">
        <w:rPr>
          <w:sz w:val="20"/>
          <w:szCs w:val="20"/>
        </w:rPr>
        <w:t xml:space="preserve">to support a project that is designed and delivered entirely by you, or we could fund </w:t>
      </w:r>
      <w:r w:rsidRPr="5E873678">
        <w:rPr>
          <w:b/>
          <w:bCs/>
          <w:sz w:val="20"/>
          <w:szCs w:val="20"/>
        </w:rPr>
        <w:t>up to £150 and provide the marketing assets</w:t>
      </w:r>
      <w:r w:rsidRPr="5E873678">
        <w:rPr>
          <w:sz w:val="20"/>
          <w:szCs w:val="20"/>
        </w:rPr>
        <w:t xml:space="preserve"> listed above if required. This gives you the flexibility to design your project to your specific needs, using elements of our support if wanted, to achieve the best outcomes – more activators recruited and more BFPT Sessions running. </w:t>
      </w:r>
    </w:p>
    <w:p w14:paraId="3F0C9CB4" w14:textId="1525FC5D" w:rsidR="5E873678" w:rsidRDefault="5E873678" w:rsidP="5E873678">
      <w:pPr>
        <w:rPr>
          <w:sz w:val="20"/>
          <w:szCs w:val="20"/>
        </w:rPr>
      </w:pPr>
    </w:p>
    <w:p w14:paraId="3D73AC39" w14:textId="499B16A6" w:rsidR="5E873678" w:rsidRDefault="5E873678" w:rsidP="5E873678">
      <w:pPr>
        <w:rPr>
          <w:sz w:val="18"/>
          <w:szCs w:val="18"/>
        </w:rPr>
      </w:pPr>
      <w:r w:rsidRPr="5E873678">
        <w:rPr>
          <w:sz w:val="20"/>
          <w:szCs w:val="20"/>
        </w:rPr>
        <w:t xml:space="preserve">This Pilot Project aims to learn from the delivery of a range of Activator Recruitment Projects, therefore please help us to do so by providing as much detail as possible in your application. </w:t>
      </w:r>
    </w:p>
    <w:p w14:paraId="4D1B085B" w14:textId="77777777" w:rsidR="00743AFA" w:rsidRPr="00434EC0" w:rsidRDefault="00743AFA" w:rsidP="00434EC0"/>
    <w:p w14:paraId="4673A0E9" w14:textId="4929DFB3" w:rsidR="5E873678" w:rsidRDefault="5E873678"/>
    <w:p w14:paraId="6692FE80" w14:textId="39A353A5" w:rsidR="00434EC0" w:rsidRDefault="5E873678" w:rsidP="5E873678">
      <w:pPr>
        <w:pStyle w:val="LTASub-heading3"/>
        <w:spacing w:line="259" w:lineRule="auto"/>
        <w:rPr>
          <w:sz w:val="24"/>
          <w:szCs w:val="24"/>
          <w:u w:val="single"/>
        </w:rPr>
      </w:pPr>
      <w:r w:rsidRPr="5E873678">
        <w:rPr>
          <w:sz w:val="24"/>
          <w:szCs w:val="24"/>
          <w:u w:val="single"/>
        </w:rPr>
        <w:t>Want to be Involved?</w:t>
      </w:r>
    </w:p>
    <w:p w14:paraId="5937FEA6" w14:textId="77777777" w:rsidR="00743AFA" w:rsidRDefault="00743AFA" w:rsidP="00434EC0">
      <w:pPr>
        <w:rPr>
          <w:b/>
          <w:bCs/>
          <w:color w:val="0070C0"/>
        </w:rPr>
      </w:pPr>
    </w:p>
    <w:p w14:paraId="77D971DC" w14:textId="3D3FA57C" w:rsidR="00743AFA" w:rsidRDefault="5E873678" w:rsidP="5E873678">
      <w:pPr>
        <w:rPr>
          <w:b/>
          <w:bCs/>
          <w:sz w:val="20"/>
          <w:szCs w:val="20"/>
        </w:rPr>
      </w:pPr>
      <w:r w:rsidRPr="5E873678">
        <w:rPr>
          <w:b/>
          <w:bCs/>
          <w:sz w:val="20"/>
          <w:szCs w:val="20"/>
        </w:rPr>
        <w:t>Next Steps:</w:t>
      </w:r>
    </w:p>
    <w:p w14:paraId="3EE2E8D8" w14:textId="723EDD95" w:rsidR="003B7AD5" w:rsidRPr="001258FA" w:rsidRDefault="5E873678" w:rsidP="5E873678">
      <w:pPr>
        <w:pStyle w:val="ListParagraph"/>
        <w:numPr>
          <w:ilvl w:val="0"/>
          <w:numId w:val="2"/>
        </w:numPr>
        <w:spacing w:line="259" w:lineRule="auto"/>
        <w:rPr>
          <w:sz w:val="20"/>
          <w:szCs w:val="20"/>
        </w:rPr>
      </w:pPr>
      <w:r w:rsidRPr="5E873678">
        <w:rPr>
          <w:sz w:val="20"/>
          <w:szCs w:val="20"/>
        </w:rPr>
        <w:t xml:space="preserve">Design your delivery plan by the </w:t>
      </w:r>
      <w:proofErr w:type="gramStart"/>
      <w:r w:rsidRPr="5E873678">
        <w:rPr>
          <w:b/>
          <w:bCs/>
          <w:sz w:val="20"/>
          <w:szCs w:val="20"/>
        </w:rPr>
        <w:t>31</w:t>
      </w:r>
      <w:r w:rsidRPr="5E873678">
        <w:rPr>
          <w:b/>
          <w:bCs/>
          <w:sz w:val="20"/>
          <w:szCs w:val="20"/>
          <w:vertAlign w:val="superscript"/>
        </w:rPr>
        <w:t>st</w:t>
      </w:r>
      <w:proofErr w:type="gramEnd"/>
      <w:r w:rsidRPr="5E873678">
        <w:rPr>
          <w:b/>
          <w:bCs/>
          <w:sz w:val="20"/>
          <w:szCs w:val="20"/>
        </w:rPr>
        <w:t xml:space="preserve"> July</w:t>
      </w:r>
      <w:r w:rsidRPr="5E873678">
        <w:rPr>
          <w:sz w:val="20"/>
          <w:szCs w:val="20"/>
        </w:rPr>
        <w:t>, using the template delivery plan provided below. An example showing a sample completed form has also been provided</w:t>
      </w:r>
    </w:p>
    <w:p w14:paraId="38EE0DE0" w14:textId="2BD56024" w:rsidR="5E873678" w:rsidRDefault="5E873678" w:rsidP="5E873678">
      <w:pPr>
        <w:spacing w:line="259" w:lineRule="auto"/>
        <w:rPr>
          <w:sz w:val="20"/>
          <w:szCs w:val="20"/>
        </w:rPr>
      </w:pPr>
    </w:p>
    <w:p w14:paraId="2910BF50" w14:textId="418E289E" w:rsidR="5E873678" w:rsidRDefault="5E873678" w:rsidP="5E873678">
      <w:pPr>
        <w:pStyle w:val="ListParagraph"/>
        <w:numPr>
          <w:ilvl w:val="0"/>
          <w:numId w:val="2"/>
        </w:numPr>
        <w:spacing w:line="259" w:lineRule="auto"/>
        <w:rPr>
          <w:sz w:val="20"/>
          <w:szCs w:val="20"/>
        </w:rPr>
      </w:pPr>
      <w:r w:rsidRPr="5E873678">
        <w:rPr>
          <w:sz w:val="20"/>
          <w:szCs w:val="20"/>
        </w:rPr>
        <w:t>If you are applying for funding to deliver your own activator recruitment programme, please edit and amend the template delivery plan as needed, and provide as much detail and information as possible</w:t>
      </w:r>
    </w:p>
    <w:p w14:paraId="5DBC0DE7" w14:textId="6000EF3F" w:rsidR="5E873678" w:rsidRDefault="5E873678" w:rsidP="5E873678">
      <w:pPr>
        <w:spacing w:line="259" w:lineRule="auto"/>
        <w:rPr>
          <w:sz w:val="20"/>
          <w:szCs w:val="20"/>
        </w:rPr>
      </w:pPr>
    </w:p>
    <w:p w14:paraId="70DA8941" w14:textId="0E8A3342" w:rsidR="5E873678" w:rsidRDefault="5E873678" w:rsidP="5E873678">
      <w:pPr>
        <w:pStyle w:val="ListParagraph"/>
        <w:numPr>
          <w:ilvl w:val="0"/>
          <w:numId w:val="2"/>
        </w:numPr>
        <w:spacing w:line="259" w:lineRule="auto"/>
        <w:rPr>
          <w:sz w:val="20"/>
          <w:szCs w:val="20"/>
        </w:rPr>
      </w:pPr>
      <w:r w:rsidRPr="5E873678">
        <w:rPr>
          <w:sz w:val="20"/>
          <w:szCs w:val="20"/>
        </w:rPr>
        <w:t>Please also complete and submit the LTA Supplier Set-Up Form at the bottom of this document, if you have not previously been paid by the LTA. This will allow us to set you up on our finance system, and make payments to you</w:t>
      </w:r>
    </w:p>
    <w:p w14:paraId="3CB8A56F" w14:textId="764C81B9" w:rsidR="5E873678" w:rsidRDefault="5E873678" w:rsidP="5E873678">
      <w:pPr>
        <w:pStyle w:val="ListParagraph"/>
        <w:spacing w:line="259" w:lineRule="auto"/>
        <w:rPr>
          <w:sz w:val="20"/>
          <w:szCs w:val="20"/>
        </w:rPr>
      </w:pPr>
    </w:p>
    <w:p w14:paraId="066A07B7" w14:textId="07BECE72" w:rsidR="5E873678" w:rsidRDefault="5E873678" w:rsidP="5E873678">
      <w:pPr>
        <w:pStyle w:val="ListParagraph"/>
        <w:numPr>
          <w:ilvl w:val="0"/>
          <w:numId w:val="2"/>
        </w:numPr>
        <w:spacing w:line="259" w:lineRule="auto"/>
        <w:rPr>
          <w:sz w:val="20"/>
          <w:szCs w:val="20"/>
        </w:rPr>
      </w:pPr>
      <w:r w:rsidRPr="5E873678">
        <w:rPr>
          <w:sz w:val="20"/>
          <w:szCs w:val="20"/>
        </w:rPr>
        <w:t>Projects should be delivered, and monitoring and feedback provided (format TBC) before the end of December 2026</w:t>
      </w:r>
    </w:p>
    <w:p w14:paraId="29A79735" w14:textId="1283C591" w:rsidR="5E873678" w:rsidRDefault="5E873678" w:rsidP="5E873678">
      <w:pPr>
        <w:spacing w:line="259" w:lineRule="auto"/>
        <w:rPr>
          <w:sz w:val="20"/>
          <w:szCs w:val="20"/>
        </w:rPr>
      </w:pPr>
    </w:p>
    <w:p w14:paraId="44B8C4C0" w14:textId="67E23EF4" w:rsidR="5E873678" w:rsidRDefault="5E873678" w:rsidP="5E873678">
      <w:pPr>
        <w:pStyle w:val="ListParagraph"/>
        <w:numPr>
          <w:ilvl w:val="0"/>
          <w:numId w:val="2"/>
        </w:numPr>
        <w:spacing w:line="259" w:lineRule="auto"/>
        <w:rPr>
          <w:sz w:val="20"/>
          <w:szCs w:val="20"/>
        </w:rPr>
      </w:pPr>
      <w:r w:rsidRPr="5E873678">
        <w:rPr>
          <w:sz w:val="20"/>
          <w:szCs w:val="20"/>
        </w:rPr>
        <w:t xml:space="preserve">Please submit all plans and New Supplier Forms via email, to </w:t>
      </w:r>
      <w:hyperlink r:id="rId13">
        <w:r w:rsidRPr="5E873678">
          <w:rPr>
            <w:rStyle w:val="Hyperlink"/>
            <w:sz w:val="20"/>
            <w:szCs w:val="20"/>
          </w:rPr>
          <w:t>Stuart.Maidment@LTA.org.uk</w:t>
        </w:r>
      </w:hyperlink>
      <w:r w:rsidRPr="5E873678">
        <w:rPr>
          <w:sz w:val="20"/>
          <w:szCs w:val="20"/>
        </w:rPr>
        <w:t xml:space="preserve"> </w:t>
      </w:r>
    </w:p>
    <w:p w14:paraId="711E4079" w14:textId="79D17ABE" w:rsidR="5E873678" w:rsidRDefault="5E873678"/>
    <w:p w14:paraId="5722A832" w14:textId="4B6120B4" w:rsidR="5E873678" w:rsidRDefault="5E873678" w:rsidP="5E873678">
      <w:pPr>
        <w:rPr>
          <w:color w:val="FF0000"/>
        </w:rPr>
      </w:pPr>
    </w:p>
    <w:p w14:paraId="4EEB2246" w14:textId="220B7B71" w:rsidR="00743AFA" w:rsidRDefault="00743AFA" w:rsidP="00434EC0"/>
    <w:p w14:paraId="1E996DF3" w14:textId="1667F08E" w:rsidR="003B7AD5" w:rsidRDefault="003B7AD5">
      <w:r>
        <w:br w:type="page"/>
      </w:r>
    </w:p>
    <w:p w14:paraId="1830599D" w14:textId="75BB4A13" w:rsidR="001258FA" w:rsidRPr="003D4AD9" w:rsidRDefault="009F2A6A" w:rsidP="00434EC0">
      <w:pPr>
        <w:rPr>
          <w:b/>
          <w:bCs/>
        </w:rPr>
      </w:pPr>
      <w:r w:rsidRPr="003D4AD9">
        <w:rPr>
          <w:b/>
          <w:bCs/>
        </w:rPr>
        <w:lastRenderedPageBreak/>
        <w:t>Example Delivery Plan</w:t>
      </w:r>
    </w:p>
    <w:p w14:paraId="688ED5A2" w14:textId="77777777" w:rsidR="001258FA" w:rsidRDefault="001258FA" w:rsidP="00434EC0">
      <w:pPr>
        <w:rPr>
          <w:b/>
          <w:bCs/>
          <w:u w:val="single"/>
        </w:rPr>
      </w:pPr>
    </w:p>
    <w:tbl>
      <w:tblPr>
        <w:tblStyle w:val="TableGrid"/>
        <w:tblW w:w="9854" w:type="dxa"/>
        <w:tblLook w:val="04A0" w:firstRow="1" w:lastRow="0" w:firstColumn="1" w:lastColumn="0" w:noHBand="0" w:noVBand="1"/>
      </w:tblPr>
      <w:tblGrid>
        <w:gridCol w:w="3375"/>
        <w:gridCol w:w="6479"/>
      </w:tblGrid>
      <w:tr w:rsidR="001258FA" w14:paraId="0D8B4B5D" w14:textId="77777777" w:rsidTr="5E873678">
        <w:tc>
          <w:tcPr>
            <w:tcW w:w="9854" w:type="dxa"/>
            <w:gridSpan w:val="2"/>
            <w:shd w:val="clear" w:color="auto" w:fill="C6D9F1" w:themeFill="text2" w:themeFillTint="33"/>
          </w:tcPr>
          <w:p w14:paraId="6EBAC102" w14:textId="77777777" w:rsidR="001258FA" w:rsidRPr="00620B7E" w:rsidRDefault="001258FA" w:rsidP="002A7A63">
            <w:pPr>
              <w:jc w:val="center"/>
              <w:rPr>
                <w:b/>
                <w:bCs/>
                <w:u w:val="single"/>
              </w:rPr>
            </w:pPr>
            <w:r w:rsidRPr="00620B7E">
              <w:rPr>
                <w:b/>
                <w:bCs/>
                <w:u w:val="single"/>
              </w:rPr>
              <w:t>Park Information:</w:t>
            </w:r>
          </w:p>
        </w:tc>
      </w:tr>
      <w:tr w:rsidR="001258FA" w14:paraId="3435862D" w14:textId="77777777" w:rsidTr="5E873678">
        <w:tc>
          <w:tcPr>
            <w:tcW w:w="3375" w:type="dxa"/>
          </w:tcPr>
          <w:p w14:paraId="0AA5355A" w14:textId="20CA03BC" w:rsidR="001258FA" w:rsidRPr="00620B7E" w:rsidRDefault="001258FA" w:rsidP="001258FA">
            <w:pPr>
              <w:rPr>
                <w:b/>
                <w:bCs/>
              </w:rPr>
            </w:pPr>
            <w:r w:rsidRPr="00620B7E">
              <w:rPr>
                <w:b/>
                <w:bCs/>
              </w:rPr>
              <w:t>Deployer Name</w:t>
            </w:r>
          </w:p>
        </w:tc>
        <w:tc>
          <w:tcPr>
            <w:tcW w:w="6479" w:type="dxa"/>
          </w:tcPr>
          <w:p w14:paraId="00FDF79A" w14:textId="6B69BEBB" w:rsidR="001258FA" w:rsidRPr="001258FA" w:rsidRDefault="001258FA" w:rsidP="001258FA">
            <w:r w:rsidRPr="001258FA">
              <w:rPr>
                <w:color w:val="0070C0"/>
              </w:rPr>
              <w:t>Birmingham City Council</w:t>
            </w:r>
            <w:r>
              <w:rPr>
                <w:color w:val="0070C0"/>
              </w:rPr>
              <w:t xml:space="preserve"> </w:t>
            </w:r>
            <w:r>
              <w:t>or</w:t>
            </w:r>
          </w:p>
          <w:p w14:paraId="7EFC682D" w14:textId="2A107A2E" w:rsidR="001258FA" w:rsidRDefault="001258FA" w:rsidP="001258FA">
            <w:pPr>
              <w:rPr>
                <w:color w:val="0070C0"/>
              </w:rPr>
            </w:pPr>
            <w:r>
              <w:rPr>
                <w:color w:val="0070C0"/>
              </w:rPr>
              <w:t>XX Coaching Company</w:t>
            </w:r>
          </w:p>
        </w:tc>
      </w:tr>
      <w:tr w:rsidR="001258FA" w14:paraId="2878D46A" w14:textId="77777777" w:rsidTr="5E873678">
        <w:tc>
          <w:tcPr>
            <w:tcW w:w="3375" w:type="dxa"/>
          </w:tcPr>
          <w:p w14:paraId="33D6D5F9" w14:textId="0D0DE524" w:rsidR="001258FA" w:rsidRPr="00620B7E" w:rsidRDefault="001258FA" w:rsidP="001258FA">
            <w:pPr>
              <w:rPr>
                <w:b/>
                <w:bCs/>
              </w:rPr>
            </w:pPr>
            <w:r w:rsidRPr="00620B7E">
              <w:rPr>
                <w:b/>
                <w:bCs/>
              </w:rPr>
              <w:t>Park Name</w:t>
            </w:r>
            <w:r>
              <w:rPr>
                <w:b/>
                <w:bCs/>
              </w:rPr>
              <w:t>(s)</w:t>
            </w:r>
          </w:p>
        </w:tc>
        <w:tc>
          <w:tcPr>
            <w:tcW w:w="6479" w:type="dxa"/>
          </w:tcPr>
          <w:p w14:paraId="61D70F53" w14:textId="77777777" w:rsidR="001258FA" w:rsidRDefault="001258FA" w:rsidP="001258FA">
            <w:pPr>
              <w:rPr>
                <w:color w:val="0070C0"/>
              </w:rPr>
            </w:pPr>
            <w:r>
              <w:rPr>
                <w:color w:val="0070C0"/>
              </w:rPr>
              <w:t xml:space="preserve">ABC Park </w:t>
            </w:r>
          </w:p>
          <w:p w14:paraId="343005AE" w14:textId="25EA3329" w:rsidR="001258FA" w:rsidRDefault="001258FA" w:rsidP="001258FA">
            <w:pPr>
              <w:rPr>
                <w:color w:val="0070C0"/>
              </w:rPr>
            </w:pPr>
            <w:r>
              <w:rPr>
                <w:color w:val="0070C0"/>
              </w:rPr>
              <w:t>XYZ Park</w:t>
            </w:r>
          </w:p>
          <w:p w14:paraId="53DB8B38" w14:textId="4C92B8BB" w:rsidR="001258FA" w:rsidRPr="001258FA" w:rsidRDefault="001258FA" w:rsidP="001258FA">
            <w:pPr>
              <w:rPr>
                <w:color w:val="0070C0"/>
              </w:rPr>
            </w:pPr>
          </w:p>
        </w:tc>
      </w:tr>
      <w:tr w:rsidR="001258FA" w14:paraId="01DF61B9" w14:textId="77777777" w:rsidTr="0006785C">
        <w:trPr>
          <w:trHeight w:val="1125"/>
        </w:trPr>
        <w:tc>
          <w:tcPr>
            <w:tcW w:w="3375" w:type="dxa"/>
          </w:tcPr>
          <w:p w14:paraId="6B297775" w14:textId="77777777" w:rsidR="001258FA" w:rsidRPr="00620B7E" w:rsidRDefault="001258FA" w:rsidP="001258FA">
            <w:pPr>
              <w:rPr>
                <w:b/>
                <w:bCs/>
              </w:rPr>
            </w:pPr>
            <w:r w:rsidRPr="00620B7E">
              <w:rPr>
                <w:b/>
                <w:bCs/>
              </w:rPr>
              <w:t>Description of current BFPT activity</w:t>
            </w:r>
            <w:r>
              <w:rPr>
                <w:b/>
                <w:bCs/>
              </w:rPr>
              <w:t xml:space="preserve"> at Park(s)</w:t>
            </w:r>
          </w:p>
        </w:tc>
        <w:tc>
          <w:tcPr>
            <w:tcW w:w="6479" w:type="dxa"/>
          </w:tcPr>
          <w:p w14:paraId="30D8A284" w14:textId="09C94B07" w:rsidR="001258FA" w:rsidRPr="001258FA" w:rsidRDefault="5E873678" w:rsidP="001258FA">
            <w:pPr>
              <w:rPr>
                <w:color w:val="0070C0"/>
              </w:rPr>
            </w:pPr>
            <w:r w:rsidRPr="5E873678">
              <w:rPr>
                <w:color w:val="0070C0"/>
              </w:rPr>
              <w:t>We currently have BFPT running weekly in 1 of our 5 parks, however we have the ambition to deliver BFPT in the 2 further parks.</w:t>
            </w:r>
          </w:p>
        </w:tc>
      </w:tr>
      <w:tr w:rsidR="001258FA" w14:paraId="386EAC50" w14:textId="77777777" w:rsidTr="5E873678">
        <w:tc>
          <w:tcPr>
            <w:tcW w:w="9854" w:type="dxa"/>
            <w:gridSpan w:val="2"/>
            <w:shd w:val="clear" w:color="auto" w:fill="C6D9F1" w:themeFill="text2" w:themeFillTint="33"/>
          </w:tcPr>
          <w:p w14:paraId="71B4996C" w14:textId="77777777" w:rsidR="001258FA" w:rsidRDefault="001258FA" w:rsidP="001258FA">
            <w:pPr>
              <w:jc w:val="center"/>
              <w:rPr>
                <w:b/>
                <w:bCs/>
                <w:u w:val="single"/>
              </w:rPr>
            </w:pPr>
            <w:r>
              <w:rPr>
                <w:b/>
                <w:bCs/>
                <w:u w:val="single"/>
              </w:rPr>
              <w:t>Delivery Plan</w:t>
            </w:r>
          </w:p>
        </w:tc>
      </w:tr>
      <w:tr w:rsidR="001258FA" w14:paraId="3A92ACEE" w14:textId="77777777" w:rsidTr="5E873678">
        <w:trPr>
          <w:trHeight w:val="2559"/>
        </w:trPr>
        <w:tc>
          <w:tcPr>
            <w:tcW w:w="3375" w:type="dxa"/>
            <w:shd w:val="clear" w:color="auto" w:fill="FFFFFF" w:themeFill="background1"/>
          </w:tcPr>
          <w:p w14:paraId="08D54F02" w14:textId="77777777" w:rsidR="001258FA" w:rsidRDefault="001258FA" w:rsidP="001258FA">
            <w:pPr>
              <w:rPr>
                <w:b/>
                <w:bCs/>
              </w:rPr>
            </w:pPr>
            <w:r>
              <w:rPr>
                <w:b/>
                <w:bCs/>
              </w:rPr>
              <w:t>Describe how you will use the marketing resources to attract new potential Activators</w:t>
            </w:r>
          </w:p>
        </w:tc>
        <w:tc>
          <w:tcPr>
            <w:tcW w:w="6479" w:type="dxa"/>
            <w:shd w:val="clear" w:color="auto" w:fill="FFFFFF" w:themeFill="background1"/>
          </w:tcPr>
          <w:p w14:paraId="3FCFF9C0" w14:textId="7A4D1070" w:rsidR="001258FA" w:rsidRPr="001258FA" w:rsidRDefault="001258FA" w:rsidP="001258FA">
            <w:pPr>
              <w:pStyle w:val="ListParagraph"/>
              <w:numPr>
                <w:ilvl w:val="0"/>
                <w:numId w:val="45"/>
              </w:numPr>
              <w:rPr>
                <w:color w:val="0070C0"/>
              </w:rPr>
            </w:pPr>
            <w:r w:rsidRPr="001258FA">
              <w:rPr>
                <w:color w:val="0070C0"/>
              </w:rPr>
              <w:t xml:space="preserve">Display Banner at the park </w:t>
            </w:r>
            <w:r w:rsidR="00A30B3B">
              <w:rPr>
                <w:color w:val="0070C0"/>
              </w:rPr>
              <w:t>/</w:t>
            </w:r>
            <w:r w:rsidRPr="001258FA">
              <w:rPr>
                <w:color w:val="0070C0"/>
              </w:rPr>
              <w:t xml:space="preserve"> community centre hub</w:t>
            </w:r>
          </w:p>
          <w:p w14:paraId="41F9FE87" w14:textId="4E25046C" w:rsidR="001258FA" w:rsidRDefault="001258FA" w:rsidP="001258FA">
            <w:pPr>
              <w:pStyle w:val="ListParagraph"/>
              <w:numPr>
                <w:ilvl w:val="0"/>
                <w:numId w:val="45"/>
              </w:numPr>
              <w:rPr>
                <w:color w:val="0070C0"/>
              </w:rPr>
            </w:pPr>
            <w:r w:rsidRPr="001258FA">
              <w:rPr>
                <w:color w:val="0070C0"/>
              </w:rPr>
              <w:t xml:space="preserve">Display posters on </w:t>
            </w:r>
            <w:r>
              <w:rPr>
                <w:color w:val="0070C0"/>
              </w:rPr>
              <w:t>notice boards in, the park, local community centre, shop “community boards”, and leisure centres</w:t>
            </w:r>
          </w:p>
          <w:p w14:paraId="4023BDB6" w14:textId="77777777" w:rsidR="001258FA" w:rsidRDefault="001258FA" w:rsidP="001258FA">
            <w:pPr>
              <w:pStyle w:val="ListParagraph"/>
              <w:numPr>
                <w:ilvl w:val="0"/>
                <w:numId w:val="45"/>
              </w:numPr>
              <w:rPr>
                <w:color w:val="0070C0"/>
              </w:rPr>
            </w:pPr>
            <w:r>
              <w:rPr>
                <w:color w:val="0070C0"/>
              </w:rPr>
              <w:t>Hand out fliers to existing park users</w:t>
            </w:r>
            <w:r w:rsidR="00567173">
              <w:rPr>
                <w:color w:val="0070C0"/>
              </w:rPr>
              <w:t>/players</w:t>
            </w:r>
            <w:r>
              <w:rPr>
                <w:color w:val="0070C0"/>
              </w:rPr>
              <w:t>, parents of players in our coaching programme</w:t>
            </w:r>
            <w:r w:rsidR="00567173">
              <w:rPr>
                <w:color w:val="0070C0"/>
              </w:rPr>
              <w:t>, and parents of a local school link</w:t>
            </w:r>
          </w:p>
          <w:p w14:paraId="074C4DEF" w14:textId="77777777" w:rsidR="00567173" w:rsidRDefault="00567173" w:rsidP="001258FA">
            <w:pPr>
              <w:pStyle w:val="ListParagraph"/>
              <w:numPr>
                <w:ilvl w:val="0"/>
                <w:numId w:val="45"/>
              </w:numPr>
              <w:rPr>
                <w:color w:val="0070C0"/>
              </w:rPr>
            </w:pPr>
            <w:r>
              <w:rPr>
                <w:color w:val="0070C0"/>
              </w:rPr>
              <w:t xml:space="preserve">Social media campaign over a </w:t>
            </w:r>
            <w:proofErr w:type="gramStart"/>
            <w:r>
              <w:rPr>
                <w:color w:val="0070C0"/>
              </w:rPr>
              <w:t>4 week</w:t>
            </w:r>
            <w:proofErr w:type="gramEnd"/>
            <w:r>
              <w:rPr>
                <w:color w:val="0070C0"/>
              </w:rPr>
              <w:t xml:space="preserve"> period, containing a minimum of 10 posts each targeting different potential activator groups. </w:t>
            </w:r>
          </w:p>
          <w:p w14:paraId="7A44C050" w14:textId="7E7F6ABB" w:rsidR="00567173" w:rsidRPr="001258FA" w:rsidRDefault="00567173" w:rsidP="00567173">
            <w:pPr>
              <w:pStyle w:val="ListParagraph"/>
              <w:ind w:left="0"/>
              <w:rPr>
                <w:color w:val="0070C0"/>
              </w:rPr>
            </w:pPr>
          </w:p>
        </w:tc>
      </w:tr>
      <w:tr w:rsidR="001258FA" w14:paraId="6D3E2B9D" w14:textId="77777777" w:rsidTr="5E873678">
        <w:trPr>
          <w:trHeight w:val="1131"/>
        </w:trPr>
        <w:tc>
          <w:tcPr>
            <w:tcW w:w="3375" w:type="dxa"/>
            <w:shd w:val="clear" w:color="auto" w:fill="FFFFFF" w:themeFill="background1"/>
          </w:tcPr>
          <w:p w14:paraId="280107A5" w14:textId="24260F4A" w:rsidR="001258FA" w:rsidRDefault="001258FA" w:rsidP="001258FA">
            <w:pPr>
              <w:rPr>
                <w:b/>
                <w:bCs/>
              </w:rPr>
            </w:pPr>
            <w:r>
              <w:rPr>
                <w:b/>
                <w:bCs/>
              </w:rPr>
              <w:t>Target Dates for Activator Fayres</w:t>
            </w:r>
            <w:r w:rsidR="00567173">
              <w:rPr>
                <w:b/>
                <w:bCs/>
              </w:rPr>
              <w:t xml:space="preserve"> and description of Fayre</w:t>
            </w:r>
          </w:p>
        </w:tc>
        <w:tc>
          <w:tcPr>
            <w:tcW w:w="6479" w:type="dxa"/>
            <w:shd w:val="clear" w:color="auto" w:fill="FFFFFF" w:themeFill="background1"/>
          </w:tcPr>
          <w:p w14:paraId="578A9A74" w14:textId="77777777" w:rsidR="001258FA" w:rsidRPr="00567173" w:rsidRDefault="00567173" w:rsidP="00567173">
            <w:pPr>
              <w:rPr>
                <w:color w:val="0070C0"/>
              </w:rPr>
            </w:pPr>
            <w:r w:rsidRPr="00567173">
              <w:rPr>
                <w:color w:val="0070C0"/>
              </w:rPr>
              <w:t xml:space="preserve">We will deliver 3 x </w:t>
            </w:r>
            <w:proofErr w:type="gramStart"/>
            <w:r w:rsidRPr="00567173">
              <w:rPr>
                <w:color w:val="0070C0"/>
              </w:rPr>
              <w:t>1 hour</w:t>
            </w:r>
            <w:proofErr w:type="gramEnd"/>
            <w:r w:rsidRPr="00567173">
              <w:rPr>
                <w:color w:val="0070C0"/>
              </w:rPr>
              <w:t xml:space="preserve"> fayres:</w:t>
            </w:r>
          </w:p>
          <w:p w14:paraId="0F5A9279" w14:textId="0CC4D96C" w:rsidR="00567173" w:rsidRPr="00567173" w:rsidRDefault="00567173" w:rsidP="00567173">
            <w:pPr>
              <w:pStyle w:val="ListParagraph"/>
              <w:numPr>
                <w:ilvl w:val="0"/>
                <w:numId w:val="45"/>
              </w:numPr>
              <w:rPr>
                <w:color w:val="0070C0"/>
              </w:rPr>
            </w:pPr>
            <w:r w:rsidRPr="00567173">
              <w:rPr>
                <w:color w:val="0070C0"/>
              </w:rPr>
              <w:t xml:space="preserve">Sat </w:t>
            </w:r>
            <w:r>
              <w:rPr>
                <w:color w:val="0070C0"/>
              </w:rPr>
              <w:t>11th</w:t>
            </w:r>
            <w:r w:rsidRPr="00567173">
              <w:rPr>
                <w:color w:val="0070C0"/>
              </w:rPr>
              <w:t xml:space="preserve"> July 10am – This will be a Fayre running at ABC Park, at the same time and day as regular BFPT sessions.</w:t>
            </w:r>
          </w:p>
          <w:p w14:paraId="49B287C7" w14:textId="29774371" w:rsidR="00567173" w:rsidRPr="00567173" w:rsidRDefault="00567173" w:rsidP="00567173">
            <w:pPr>
              <w:pStyle w:val="ListParagraph"/>
              <w:numPr>
                <w:ilvl w:val="0"/>
                <w:numId w:val="45"/>
              </w:numPr>
              <w:rPr>
                <w:color w:val="0070C0"/>
              </w:rPr>
            </w:pPr>
            <w:r w:rsidRPr="00567173">
              <w:rPr>
                <w:color w:val="0070C0"/>
              </w:rPr>
              <w:t xml:space="preserve">Wed </w:t>
            </w:r>
            <w:r>
              <w:rPr>
                <w:color w:val="0070C0"/>
              </w:rPr>
              <w:t>15th</w:t>
            </w:r>
            <w:r w:rsidRPr="00567173">
              <w:rPr>
                <w:color w:val="0070C0"/>
              </w:rPr>
              <w:t xml:space="preserve"> July 6.30pm – This Fayre will target existing park players who may be interested in becoming an activator</w:t>
            </w:r>
          </w:p>
          <w:p w14:paraId="0AAE32CD" w14:textId="59DD9FFF" w:rsidR="00567173" w:rsidRDefault="00567173" w:rsidP="00567173">
            <w:pPr>
              <w:pStyle w:val="ListParagraph"/>
              <w:numPr>
                <w:ilvl w:val="0"/>
                <w:numId w:val="45"/>
              </w:numPr>
              <w:rPr>
                <w:color w:val="0070C0"/>
              </w:rPr>
            </w:pPr>
            <w:r w:rsidRPr="00567173">
              <w:rPr>
                <w:color w:val="0070C0"/>
              </w:rPr>
              <w:t xml:space="preserve">Fri </w:t>
            </w:r>
            <w:r>
              <w:rPr>
                <w:color w:val="0070C0"/>
              </w:rPr>
              <w:t>17th</w:t>
            </w:r>
            <w:r w:rsidRPr="00567173">
              <w:rPr>
                <w:color w:val="0070C0"/>
              </w:rPr>
              <w:t xml:space="preserve"> July 10.30am – the Fayre is targeted at students from the university and is delivered at a time that is accessible/convenient to them.</w:t>
            </w:r>
          </w:p>
          <w:p w14:paraId="48B836D1" w14:textId="77777777" w:rsidR="004A66B9" w:rsidRDefault="004A66B9" w:rsidP="004A66B9">
            <w:pPr>
              <w:rPr>
                <w:color w:val="0070C0"/>
              </w:rPr>
            </w:pPr>
          </w:p>
          <w:p w14:paraId="36E901ED" w14:textId="23FBAA28" w:rsidR="00420FE6" w:rsidRDefault="00420FE6" w:rsidP="00420FE6">
            <w:pPr>
              <w:rPr>
                <w:color w:val="0070C0"/>
              </w:rPr>
            </w:pPr>
            <w:r>
              <w:rPr>
                <w:color w:val="0070C0"/>
              </w:rPr>
              <w:t>Each f</w:t>
            </w:r>
            <w:r w:rsidR="004A66B9">
              <w:rPr>
                <w:color w:val="0070C0"/>
              </w:rPr>
              <w:t xml:space="preserve">ayre to be delivered by a combination of Local Authority staff and </w:t>
            </w:r>
            <w:r>
              <w:rPr>
                <w:color w:val="0070C0"/>
              </w:rPr>
              <w:t>contracted coaches.</w:t>
            </w:r>
          </w:p>
          <w:p w14:paraId="4A8F0EF8" w14:textId="2A102E47" w:rsidR="00420FE6" w:rsidRPr="00567173" w:rsidRDefault="00420FE6" w:rsidP="00420FE6">
            <w:pPr>
              <w:rPr>
                <w:color w:val="0070C0"/>
              </w:rPr>
            </w:pPr>
          </w:p>
        </w:tc>
      </w:tr>
      <w:tr w:rsidR="001258FA" w14:paraId="1B0324DD" w14:textId="77777777" w:rsidTr="0006785C">
        <w:trPr>
          <w:trHeight w:val="701"/>
        </w:trPr>
        <w:tc>
          <w:tcPr>
            <w:tcW w:w="3375" w:type="dxa"/>
            <w:shd w:val="clear" w:color="auto" w:fill="FFFFFF" w:themeFill="background1"/>
          </w:tcPr>
          <w:p w14:paraId="051C18FB" w14:textId="76666901" w:rsidR="001258FA" w:rsidRPr="00620B7E" w:rsidRDefault="5E873678" w:rsidP="5E873678">
            <w:pPr>
              <w:rPr>
                <w:b/>
                <w:bCs/>
              </w:rPr>
            </w:pPr>
            <w:r w:rsidRPr="5E873678">
              <w:rPr>
                <w:rFonts w:ascii="Aptos" w:eastAsia="Aptos" w:hAnsi="Aptos" w:cs="Aptos"/>
                <w:b/>
                <w:bCs/>
                <w:sz w:val="24"/>
              </w:rPr>
              <w:t xml:space="preserve">Date of face-to-face training course Activators will attend / I would like to request a </w:t>
            </w:r>
            <w:proofErr w:type="gramStart"/>
            <w:r w:rsidRPr="5E873678">
              <w:rPr>
                <w:rFonts w:ascii="Aptos" w:eastAsia="Aptos" w:hAnsi="Aptos" w:cs="Aptos"/>
                <w:b/>
                <w:bCs/>
                <w:sz w:val="24"/>
              </w:rPr>
              <w:t>face to face</w:t>
            </w:r>
            <w:proofErr w:type="gramEnd"/>
            <w:r w:rsidRPr="5E873678">
              <w:rPr>
                <w:rFonts w:ascii="Aptos" w:eastAsia="Aptos" w:hAnsi="Aptos" w:cs="Aptos"/>
                <w:b/>
                <w:bCs/>
                <w:sz w:val="24"/>
              </w:rPr>
              <w:t xml:space="preserve"> course for this date and venue</w:t>
            </w:r>
          </w:p>
        </w:tc>
        <w:tc>
          <w:tcPr>
            <w:tcW w:w="6479" w:type="dxa"/>
            <w:shd w:val="clear" w:color="auto" w:fill="FFFFFF" w:themeFill="background1"/>
          </w:tcPr>
          <w:p w14:paraId="21F6FAE0" w14:textId="6885E208" w:rsidR="001258FA" w:rsidRPr="00567173" w:rsidRDefault="00567173" w:rsidP="00567173">
            <w:pPr>
              <w:pStyle w:val="ListParagraph"/>
              <w:numPr>
                <w:ilvl w:val="0"/>
                <w:numId w:val="45"/>
              </w:numPr>
              <w:rPr>
                <w:color w:val="0070C0"/>
              </w:rPr>
            </w:pPr>
            <w:r>
              <w:rPr>
                <w:color w:val="0070C0"/>
              </w:rPr>
              <w:t>1</w:t>
            </w:r>
            <w:r w:rsidRPr="00567173">
              <w:rPr>
                <w:color w:val="0070C0"/>
                <w:vertAlign w:val="superscript"/>
              </w:rPr>
              <w:t>st</w:t>
            </w:r>
            <w:r>
              <w:rPr>
                <w:color w:val="0070C0"/>
              </w:rPr>
              <w:t xml:space="preserve"> </w:t>
            </w:r>
            <w:r w:rsidRPr="00567173">
              <w:rPr>
                <w:color w:val="0070C0"/>
              </w:rPr>
              <w:t xml:space="preserve">August in Birmingham </w:t>
            </w:r>
          </w:p>
        </w:tc>
      </w:tr>
      <w:tr w:rsidR="001258FA" w14:paraId="3D8393C7" w14:textId="77777777" w:rsidTr="0006785C">
        <w:trPr>
          <w:trHeight w:val="739"/>
        </w:trPr>
        <w:tc>
          <w:tcPr>
            <w:tcW w:w="3375" w:type="dxa"/>
            <w:shd w:val="clear" w:color="auto" w:fill="FFFFFF" w:themeFill="background1"/>
          </w:tcPr>
          <w:p w14:paraId="62AA02AE" w14:textId="77777777" w:rsidR="001258FA" w:rsidRDefault="001258FA" w:rsidP="001258FA">
            <w:pPr>
              <w:rPr>
                <w:b/>
                <w:bCs/>
              </w:rPr>
            </w:pPr>
            <w:r>
              <w:rPr>
                <w:b/>
                <w:bCs/>
              </w:rPr>
              <w:t xml:space="preserve">Target BFPT Delivery Start Date </w:t>
            </w:r>
          </w:p>
        </w:tc>
        <w:tc>
          <w:tcPr>
            <w:tcW w:w="6479" w:type="dxa"/>
            <w:shd w:val="clear" w:color="auto" w:fill="FFFFFF" w:themeFill="background1"/>
          </w:tcPr>
          <w:p w14:paraId="2F35C998" w14:textId="439017DB" w:rsidR="001258FA" w:rsidRPr="00567173" w:rsidRDefault="00567173" w:rsidP="00567173">
            <w:pPr>
              <w:pStyle w:val="ListParagraph"/>
              <w:numPr>
                <w:ilvl w:val="0"/>
                <w:numId w:val="45"/>
              </w:numPr>
              <w:rPr>
                <w:color w:val="0070C0"/>
              </w:rPr>
            </w:pPr>
            <w:r>
              <w:rPr>
                <w:color w:val="0070C0"/>
              </w:rPr>
              <w:t>Sat 15th</w:t>
            </w:r>
            <w:r w:rsidRPr="00567173">
              <w:rPr>
                <w:color w:val="0070C0"/>
              </w:rPr>
              <w:t xml:space="preserve"> </w:t>
            </w:r>
            <w:r>
              <w:rPr>
                <w:color w:val="0070C0"/>
              </w:rPr>
              <w:t>August</w:t>
            </w:r>
          </w:p>
        </w:tc>
      </w:tr>
      <w:tr w:rsidR="001258FA" w14:paraId="511BC07E" w14:textId="77777777" w:rsidTr="5E873678">
        <w:trPr>
          <w:trHeight w:val="1081"/>
        </w:trPr>
        <w:tc>
          <w:tcPr>
            <w:tcW w:w="3375" w:type="dxa"/>
            <w:shd w:val="clear" w:color="auto" w:fill="FFFFFF" w:themeFill="background1"/>
          </w:tcPr>
          <w:p w14:paraId="7BC8FEAC" w14:textId="59CBD701" w:rsidR="001258FA" w:rsidRPr="00620B7E" w:rsidRDefault="001258FA" w:rsidP="001258FA">
            <w:pPr>
              <w:rPr>
                <w:b/>
                <w:bCs/>
              </w:rPr>
            </w:pPr>
            <w:r>
              <w:rPr>
                <w:b/>
                <w:bCs/>
              </w:rPr>
              <w:t xml:space="preserve">Target </w:t>
            </w:r>
            <w:r w:rsidRPr="00620B7E">
              <w:rPr>
                <w:b/>
                <w:bCs/>
              </w:rPr>
              <w:t>Dates of</w:t>
            </w:r>
            <w:r>
              <w:rPr>
                <w:b/>
                <w:bCs/>
              </w:rPr>
              <w:t xml:space="preserve"> Activator Mentoring Sessions</w:t>
            </w:r>
            <w:r w:rsidR="00567173">
              <w:rPr>
                <w:b/>
                <w:bCs/>
              </w:rPr>
              <w:t xml:space="preserve"> </w:t>
            </w:r>
          </w:p>
        </w:tc>
        <w:tc>
          <w:tcPr>
            <w:tcW w:w="6479" w:type="dxa"/>
            <w:shd w:val="clear" w:color="auto" w:fill="FFFFFF" w:themeFill="background1"/>
          </w:tcPr>
          <w:p w14:paraId="5B1CAFCA" w14:textId="0756E5C5" w:rsidR="001258FA" w:rsidRDefault="00567173" w:rsidP="00567173">
            <w:pPr>
              <w:pStyle w:val="ListParagraph"/>
              <w:numPr>
                <w:ilvl w:val="0"/>
                <w:numId w:val="45"/>
              </w:numPr>
              <w:rPr>
                <w:color w:val="0070C0"/>
              </w:rPr>
            </w:pPr>
            <w:r w:rsidRPr="00567173">
              <w:rPr>
                <w:color w:val="0070C0"/>
              </w:rPr>
              <w:t xml:space="preserve">Sat </w:t>
            </w:r>
            <w:r>
              <w:rPr>
                <w:color w:val="0070C0"/>
              </w:rPr>
              <w:t>15th</w:t>
            </w:r>
            <w:r w:rsidRPr="00567173">
              <w:rPr>
                <w:color w:val="0070C0"/>
              </w:rPr>
              <w:t xml:space="preserve"> Sept</w:t>
            </w:r>
          </w:p>
          <w:p w14:paraId="744FFD7A" w14:textId="0DCEA218" w:rsidR="00567173" w:rsidRDefault="00567173" w:rsidP="00567173">
            <w:pPr>
              <w:pStyle w:val="ListParagraph"/>
              <w:numPr>
                <w:ilvl w:val="0"/>
                <w:numId w:val="45"/>
              </w:numPr>
              <w:rPr>
                <w:color w:val="0070C0"/>
              </w:rPr>
            </w:pPr>
            <w:r>
              <w:rPr>
                <w:color w:val="0070C0"/>
              </w:rPr>
              <w:t>Sat 22nd Sept</w:t>
            </w:r>
          </w:p>
          <w:p w14:paraId="68DF1454" w14:textId="223C2CCA" w:rsidR="00567173" w:rsidRPr="00567173" w:rsidRDefault="59675DDD" w:rsidP="00567173">
            <w:pPr>
              <w:pStyle w:val="ListParagraph"/>
              <w:numPr>
                <w:ilvl w:val="0"/>
                <w:numId w:val="45"/>
              </w:numPr>
              <w:rPr>
                <w:color w:val="0070C0"/>
              </w:rPr>
            </w:pPr>
            <w:r w:rsidRPr="07853CA3">
              <w:rPr>
                <w:color w:val="0070C0"/>
              </w:rPr>
              <w:t>Sat 29th Sept</w:t>
            </w:r>
          </w:p>
        </w:tc>
      </w:tr>
    </w:tbl>
    <w:p w14:paraId="3D7870CC" w14:textId="08823E44" w:rsidR="5E873678" w:rsidRDefault="5E873678" w:rsidP="5E873678">
      <w:pPr>
        <w:rPr>
          <w:b/>
          <w:bCs/>
          <w:u w:val="single"/>
        </w:rPr>
      </w:pPr>
    </w:p>
    <w:p w14:paraId="02FA96F7" w14:textId="65146958" w:rsidR="5E873678" w:rsidRDefault="5E873678" w:rsidP="5E873678"/>
    <w:tbl>
      <w:tblPr>
        <w:tblStyle w:val="TableGrid"/>
        <w:tblW w:w="0" w:type="auto"/>
        <w:tblLook w:val="04A0" w:firstRow="1" w:lastRow="0" w:firstColumn="1" w:lastColumn="0" w:noHBand="0" w:noVBand="1"/>
      </w:tblPr>
      <w:tblGrid>
        <w:gridCol w:w="3794"/>
        <w:gridCol w:w="6060"/>
      </w:tblGrid>
      <w:tr w:rsidR="5E873678" w14:paraId="498286B7" w14:textId="77777777" w:rsidTr="5E873678">
        <w:trPr>
          <w:trHeight w:val="300"/>
        </w:trPr>
        <w:tc>
          <w:tcPr>
            <w:tcW w:w="9854" w:type="dxa"/>
            <w:gridSpan w:val="2"/>
            <w:shd w:val="clear" w:color="auto" w:fill="C6D9F1" w:themeFill="text2" w:themeFillTint="33"/>
          </w:tcPr>
          <w:p w14:paraId="24C591C9" w14:textId="6E310059" w:rsidR="5E873678" w:rsidRDefault="5E873678" w:rsidP="5E873678">
            <w:pPr>
              <w:jc w:val="center"/>
              <w:rPr>
                <w:b/>
                <w:bCs/>
                <w:u w:val="single"/>
              </w:rPr>
            </w:pPr>
            <w:r w:rsidRPr="5E873678">
              <w:rPr>
                <w:b/>
                <w:bCs/>
                <w:u w:val="single"/>
              </w:rPr>
              <w:t>Park Information:</w:t>
            </w:r>
          </w:p>
        </w:tc>
      </w:tr>
      <w:tr w:rsidR="5E873678" w14:paraId="78DAFCED" w14:textId="77777777" w:rsidTr="5E873678">
        <w:trPr>
          <w:trHeight w:val="584"/>
        </w:trPr>
        <w:tc>
          <w:tcPr>
            <w:tcW w:w="3794" w:type="dxa"/>
          </w:tcPr>
          <w:p w14:paraId="342C880A" w14:textId="77777777" w:rsidR="5E873678" w:rsidRDefault="5E873678" w:rsidP="5E873678">
            <w:pPr>
              <w:rPr>
                <w:b/>
                <w:bCs/>
              </w:rPr>
            </w:pPr>
            <w:r w:rsidRPr="5E873678">
              <w:rPr>
                <w:b/>
                <w:bCs/>
              </w:rPr>
              <w:lastRenderedPageBreak/>
              <w:t>Deployer Name</w:t>
            </w:r>
          </w:p>
        </w:tc>
        <w:tc>
          <w:tcPr>
            <w:tcW w:w="6060" w:type="dxa"/>
          </w:tcPr>
          <w:p w14:paraId="72F9DE1D" w14:textId="77777777" w:rsidR="5E873678" w:rsidRDefault="5E873678" w:rsidP="5E873678">
            <w:pPr>
              <w:rPr>
                <w:b/>
                <w:bCs/>
                <w:u w:val="single"/>
              </w:rPr>
            </w:pPr>
          </w:p>
        </w:tc>
      </w:tr>
      <w:tr w:rsidR="5E873678" w14:paraId="0324B00F" w14:textId="77777777" w:rsidTr="5E873678">
        <w:trPr>
          <w:trHeight w:val="550"/>
        </w:trPr>
        <w:tc>
          <w:tcPr>
            <w:tcW w:w="3794" w:type="dxa"/>
          </w:tcPr>
          <w:p w14:paraId="6E4E8F14" w14:textId="77777777" w:rsidR="5E873678" w:rsidRDefault="5E873678" w:rsidP="5E873678">
            <w:pPr>
              <w:rPr>
                <w:b/>
                <w:bCs/>
              </w:rPr>
            </w:pPr>
            <w:r w:rsidRPr="5E873678">
              <w:rPr>
                <w:b/>
                <w:bCs/>
              </w:rPr>
              <w:t>Park Name (s)</w:t>
            </w:r>
          </w:p>
        </w:tc>
        <w:tc>
          <w:tcPr>
            <w:tcW w:w="6060" w:type="dxa"/>
          </w:tcPr>
          <w:p w14:paraId="38250AA2" w14:textId="77777777" w:rsidR="5E873678" w:rsidRDefault="5E873678" w:rsidP="5E873678">
            <w:pPr>
              <w:rPr>
                <w:b/>
                <w:bCs/>
                <w:u w:val="single"/>
              </w:rPr>
            </w:pPr>
          </w:p>
        </w:tc>
      </w:tr>
      <w:tr w:rsidR="5E873678" w14:paraId="6DEF538E" w14:textId="77777777" w:rsidTr="5E873678">
        <w:trPr>
          <w:trHeight w:val="2123"/>
        </w:trPr>
        <w:tc>
          <w:tcPr>
            <w:tcW w:w="3794" w:type="dxa"/>
          </w:tcPr>
          <w:p w14:paraId="2B4FE17D" w14:textId="77777777" w:rsidR="5E873678" w:rsidRDefault="5E873678" w:rsidP="5E873678">
            <w:pPr>
              <w:rPr>
                <w:b/>
                <w:bCs/>
              </w:rPr>
            </w:pPr>
            <w:r w:rsidRPr="5E873678">
              <w:rPr>
                <w:b/>
                <w:bCs/>
              </w:rPr>
              <w:t>Description of current BFPT activity at Park(s)</w:t>
            </w:r>
          </w:p>
        </w:tc>
        <w:tc>
          <w:tcPr>
            <w:tcW w:w="6060" w:type="dxa"/>
          </w:tcPr>
          <w:p w14:paraId="35E7C19E" w14:textId="77777777" w:rsidR="5E873678" w:rsidRDefault="5E873678" w:rsidP="5E873678">
            <w:pPr>
              <w:rPr>
                <w:b/>
                <w:bCs/>
                <w:u w:val="single"/>
              </w:rPr>
            </w:pPr>
          </w:p>
        </w:tc>
      </w:tr>
      <w:tr w:rsidR="5E873678" w14:paraId="10894D57" w14:textId="77777777" w:rsidTr="5E873678">
        <w:trPr>
          <w:trHeight w:val="300"/>
        </w:trPr>
        <w:tc>
          <w:tcPr>
            <w:tcW w:w="9854" w:type="dxa"/>
            <w:gridSpan w:val="2"/>
            <w:shd w:val="clear" w:color="auto" w:fill="C6D9F1" w:themeFill="text2" w:themeFillTint="33"/>
          </w:tcPr>
          <w:p w14:paraId="60BC8462" w14:textId="77777777" w:rsidR="5E873678" w:rsidRDefault="5E873678" w:rsidP="5E873678">
            <w:pPr>
              <w:jc w:val="center"/>
              <w:rPr>
                <w:b/>
                <w:bCs/>
                <w:u w:val="single"/>
              </w:rPr>
            </w:pPr>
            <w:r w:rsidRPr="5E873678">
              <w:rPr>
                <w:b/>
                <w:bCs/>
                <w:u w:val="single"/>
              </w:rPr>
              <w:t>Delivery Plan</w:t>
            </w:r>
          </w:p>
        </w:tc>
      </w:tr>
      <w:tr w:rsidR="5E873678" w14:paraId="5E5F1CCA" w14:textId="77777777" w:rsidTr="5E873678">
        <w:trPr>
          <w:trHeight w:val="2559"/>
        </w:trPr>
        <w:tc>
          <w:tcPr>
            <w:tcW w:w="3794" w:type="dxa"/>
            <w:shd w:val="clear" w:color="auto" w:fill="FFFFFF" w:themeFill="background1"/>
          </w:tcPr>
          <w:p w14:paraId="3FF0AE7C" w14:textId="77777777" w:rsidR="5E873678" w:rsidRDefault="5E873678" w:rsidP="5E873678">
            <w:pPr>
              <w:rPr>
                <w:b/>
                <w:bCs/>
              </w:rPr>
            </w:pPr>
            <w:r w:rsidRPr="5E873678">
              <w:rPr>
                <w:b/>
                <w:bCs/>
              </w:rPr>
              <w:t>Describe how you will use the marketing resources to attract new potential Activators</w:t>
            </w:r>
          </w:p>
        </w:tc>
        <w:tc>
          <w:tcPr>
            <w:tcW w:w="6060" w:type="dxa"/>
            <w:shd w:val="clear" w:color="auto" w:fill="FFFFFF" w:themeFill="background1"/>
          </w:tcPr>
          <w:p w14:paraId="2412C900" w14:textId="77777777" w:rsidR="5E873678" w:rsidRDefault="5E873678" w:rsidP="5E873678">
            <w:pPr>
              <w:jc w:val="center"/>
              <w:rPr>
                <w:b/>
                <w:bCs/>
                <w:u w:val="single"/>
              </w:rPr>
            </w:pPr>
          </w:p>
        </w:tc>
      </w:tr>
      <w:tr w:rsidR="5E873678" w14:paraId="7D98D7A6" w14:textId="77777777" w:rsidTr="5E873678">
        <w:trPr>
          <w:trHeight w:val="1131"/>
        </w:trPr>
        <w:tc>
          <w:tcPr>
            <w:tcW w:w="3794" w:type="dxa"/>
            <w:shd w:val="clear" w:color="auto" w:fill="FFFFFF" w:themeFill="background1"/>
          </w:tcPr>
          <w:p w14:paraId="5A8D7122" w14:textId="77777777" w:rsidR="5E873678" w:rsidRDefault="5E873678" w:rsidP="5E873678">
            <w:pPr>
              <w:rPr>
                <w:b/>
                <w:bCs/>
              </w:rPr>
            </w:pPr>
            <w:r w:rsidRPr="5E873678">
              <w:rPr>
                <w:b/>
                <w:bCs/>
              </w:rPr>
              <w:t>Target Dates for Activator Fayres</w:t>
            </w:r>
          </w:p>
        </w:tc>
        <w:tc>
          <w:tcPr>
            <w:tcW w:w="6060" w:type="dxa"/>
            <w:shd w:val="clear" w:color="auto" w:fill="FFFFFF" w:themeFill="background1"/>
          </w:tcPr>
          <w:p w14:paraId="257FA027" w14:textId="77777777" w:rsidR="5E873678" w:rsidRDefault="5E873678" w:rsidP="5E873678">
            <w:pPr>
              <w:jc w:val="center"/>
              <w:rPr>
                <w:b/>
                <w:bCs/>
                <w:u w:val="single"/>
              </w:rPr>
            </w:pPr>
          </w:p>
        </w:tc>
      </w:tr>
      <w:tr w:rsidR="5E873678" w14:paraId="6F64CD05" w14:textId="77777777" w:rsidTr="5E873678">
        <w:trPr>
          <w:trHeight w:val="1470"/>
        </w:trPr>
        <w:tc>
          <w:tcPr>
            <w:tcW w:w="3794" w:type="dxa"/>
            <w:shd w:val="clear" w:color="auto" w:fill="FFFFFF" w:themeFill="background1"/>
          </w:tcPr>
          <w:p w14:paraId="53F26916" w14:textId="389BB94B" w:rsidR="5E873678" w:rsidRDefault="5E873678" w:rsidP="5E873678">
            <w:pPr>
              <w:rPr>
                <w:b/>
                <w:bCs/>
              </w:rPr>
            </w:pPr>
            <w:r w:rsidRPr="5E873678">
              <w:rPr>
                <w:rFonts w:ascii="Aptos" w:eastAsia="Aptos" w:hAnsi="Aptos" w:cs="Aptos"/>
                <w:b/>
                <w:bCs/>
                <w:sz w:val="24"/>
              </w:rPr>
              <w:t xml:space="preserve">Date of face-to-face training course Activators will attend / I would like to request a </w:t>
            </w:r>
            <w:proofErr w:type="gramStart"/>
            <w:r w:rsidRPr="5E873678">
              <w:rPr>
                <w:rFonts w:ascii="Aptos" w:eastAsia="Aptos" w:hAnsi="Aptos" w:cs="Aptos"/>
                <w:b/>
                <w:bCs/>
                <w:sz w:val="24"/>
              </w:rPr>
              <w:t>face to face</w:t>
            </w:r>
            <w:proofErr w:type="gramEnd"/>
            <w:r w:rsidRPr="5E873678">
              <w:rPr>
                <w:rFonts w:ascii="Aptos" w:eastAsia="Aptos" w:hAnsi="Aptos" w:cs="Aptos"/>
                <w:b/>
                <w:bCs/>
                <w:sz w:val="24"/>
              </w:rPr>
              <w:t xml:space="preserve"> course for this date and venue</w:t>
            </w:r>
          </w:p>
        </w:tc>
        <w:tc>
          <w:tcPr>
            <w:tcW w:w="6060" w:type="dxa"/>
            <w:shd w:val="clear" w:color="auto" w:fill="FFFFFF" w:themeFill="background1"/>
          </w:tcPr>
          <w:p w14:paraId="124F0681" w14:textId="77777777" w:rsidR="5E873678" w:rsidRDefault="5E873678" w:rsidP="5E873678">
            <w:pPr>
              <w:jc w:val="center"/>
              <w:rPr>
                <w:b/>
                <w:bCs/>
                <w:u w:val="single"/>
              </w:rPr>
            </w:pPr>
          </w:p>
        </w:tc>
      </w:tr>
      <w:tr w:rsidR="5E873678" w14:paraId="3CCD557F" w14:textId="77777777" w:rsidTr="5E873678">
        <w:trPr>
          <w:trHeight w:val="1019"/>
        </w:trPr>
        <w:tc>
          <w:tcPr>
            <w:tcW w:w="3794" w:type="dxa"/>
            <w:shd w:val="clear" w:color="auto" w:fill="FFFFFF" w:themeFill="background1"/>
          </w:tcPr>
          <w:p w14:paraId="0697B016" w14:textId="77777777" w:rsidR="5E873678" w:rsidRDefault="5E873678" w:rsidP="5E873678">
            <w:pPr>
              <w:rPr>
                <w:b/>
                <w:bCs/>
              </w:rPr>
            </w:pPr>
            <w:r w:rsidRPr="5E873678">
              <w:rPr>
                <w:b/>
                <w:bCs/>
              </w:rPr>
              <w:t xml:space="preserve">Target BFPT Delivery Start Date </w:t>
            </w:r>
          </w:p>
        </w:tc>
        <w:tc>
          <w:tcPr>
            <w:tcW w:w="6060" w:type="dxa"/>
            <w:shd w:val="clear" w:color="auto" w:fill="FFFFFF" w:themeFill="background1"/>
          </w:tcPr>
          <w:p w14:paraId="303C0CDC" w14:textId="77777777" w:rsidR="5E873678" w:rsidRDefault="5E873678" w:rsidP="5E873678">
            <w:pPr>
              <w:jc w:val="center"/>
              <w:rPr>
                <w:b/>
                <w:bCs/>
                <w:u w:val="single"/>
              </w:rPr>
            </w:pPr>
          </w:p>
        </w:tc>
      </w:tr>
      <w:tr w:rsidR="5E873678" w14:paraId="750DC0BE" w14:textId="77777777" w:rsidTr="5E873678">
        <w:trPr>
          <w:trHeight w:val="1081"/>
        </w:trPr>
        <w:tc>
          <w:tcPr>
            <w:tcW w:w="3794" w:type="dxa"/>
            <w:shd w:val="clear" w:color="auto" w:fill="FFFFFF" w:themeFill="background1"/>
          </w:tcPr>
          <w:p w14:paraId="3CF134BE" w14:textId="77777777" w:rsidR="5E873678" w:rsidRDefault="5E873678" w:rsidP="5E873678">
            <w:pPr>
              <w:rPr>
                <w:b/>
                <w:bCs/>
              </w:rPr>
            </w:pPr>
            <w:r w:rsidRPr="5E873678">
              <w:rPr>
                <w:b/>
                <w:bCs/>
              </w:rPr>
              <w:t>Target Dates of Activator Mentoring Sessions</w:t>
            </w:r>
          </w:p>
        </w:tc>
        <w:tc>
          <w:tcPr>
            <w:tcW w:w="6060" w:type="dxa"/>
            <w:shd w:val="clear" w:color="auto" w:fill="FFFFFF" w:themeFill="background1"/>
          </w:tcPr>
          <w:p w14:paraId="20720299" w14:textId="77777777" w:rsidR="5E873678" w:rsidRDefault="5E873678" w:rsidP="5E873678">
            <w:pPr>
              <w:jc w:val="center"/>
              <w:rPr>
                <w:b/>
                <w:bCs/>
                <w:u w:val="single"/>
              </w:rPr>
            </w:pPr>
          </w:p>
        </w:tc>
      </w:tr>
    </w:tbl>
    <w:p w14:paraId="4B36F86B" w14:textId="4DBCB2D8" w:rsidR="5E873678" w:rsidRDefault="5E873678" w:rsidP="5E873678">
      <w:pPr>
        <w:jc w:val="center"/>
        <w:rPr>
          <w:rFonts w:eastAsia="Arial" w:cs="Arial"/>
          <w:b/>
          <w:bCs/>
          <w:color w:val="1F497D" w:themeColor="text2"/>
          <w:sz w:val="28"/>
          <w:szCs w:val="28"/>
          <w:u w:val="single"/>
          <w:lang w:val="en-US"/>
        </w:rPr>
      </w:pPr>
    </w:p>
    <w:p w14:paraId="15BAA641" w14:textId="3F2905FD" w:rsidR="5E873678" w:rsidRDefault="5E873678" w:rsidP="5E873678">
      <w:pPr>
        <w:jc w:val="center"/>
        <w:rPr>
          <w:rFonts w:eastAsia="Arial" w:cs="Arial"/>
          <w:b/>
          <w:bCs/>
          <w:color w:val="1F497D" w:themeColor="text2"/>
          <w:sz w:val="28"/>
          <w:szCs w:val="28"/>
          <w:u w:val="single"/>
          <w:lang w:val="en-US"/>
        </w:rPr>
      </w:pPr>
    </w:p>
    <w:p w14:paraId="6F1403F3" w14:textId="4D63EE7A" w:rsidR="5E873678" w:rsidRDefault="5E873678">
      <w:r>
        <w:br w:type="page"/>
      </w:r>
    </w:p>
    <w:p w14:paraId="0264A2C6" w14:textId="107FC0E2" w:rsidR="5E873678" w:rsidRDefault="5E873678" w:rsidP="5E873678">
      <w:pPr>
        <w:jc w:val="center"/>
      </w:pPr>
      <w:r w:rsidRPr="5E873678">
        <w:rPr>
          <w:rFonts w:eastAsia="Arial" w:cs="Arial"/>
          <w:b/>
          <w:bCs/>
          <w:color w:val="1F497D" w:themeColor="text2"/>
          <w:sz w:val="28"/>
          <w:szCs w:val="28"/>
          <w:u w:val="single"/>
          <w:lang w:val="en-US"/>
        </w:rPr>
        <w:lastRenderedPageBreak/>
        <w:t>LTA Supplier Set-up</w:t>
      </w:r>
    </w:p>
    <w:p w14:paraId="16E80FD8" w14:textId="7328E427" w:rsidR="5E873678" w:rsidRDefault="5E873678">
      <w:r w:rsidRPr="5E873678">
        <w:rPr>
          <w:rFonts w:eastAsia="Arial" w:cs="Arial"/>
          <w:b/>
          <w:bCs/>
          <w:sz w:val="24"/>
          <w:lang w:val="en-US"/>
        </w:rPr>
        <w:t xml:space="preserve"> </w:t>
      </w:r>
    </w:p>
    <w:p w14:paraId="6302B7D5" w14:textId="587646DF" w:rsidR="5E873678" w:rsidRDefault="5E873678" w:rsidP="5E873678">
      <w:pPr>
        <w:jc w:val="center"/>
      </w:pPr>
      <w:r w:rsidRPr="5E873678">
        <w:rPr>
          <w:rFonts w:eastAsia="Arial" w:cs="Arial"/>
          <w:b/>
          <w:bCs/>
          <w:color w:val="FF0000"/>
          <w:sz w:val="24"/>
        </w:rPr>
        <w:t>This Form must be completed on your company letterhead</w:t>
      </w:r>
    </w:p>
    <w:p w14:paraId="1F098B3F" w14:textId="049C2EF7" w:rsidR="5E873678" w:rsidRDefault="5E873678">
      <w:r w:rsidRPr="5E873678">
        <w:rPr>
          <w:rFonts w:eastAsia="Arial" w:cs="Arial"/>
          <w:b/>
          <w:bCs/>
          <w:color w:val="FF0000"/>
          <w:sz w:val="20"/>
          <w:szCs w:val="20"/>
        </w:rPr>
        <w:t xml:space="preserve"> </w:t>
      </w:r>
    </w:p>
    <w:p w14:paraId="758EDE9B" w14:textId="05D4782A" w:rsidR="5E873678" w:rsidRDefault="5E873678">
      <w:r w:rsidRPr="5E873678">
        <w:rPr>
          <w:rFonts w:eastAsia="Arial" w:cs="Arial"/>
          <w:b/>
          <w:bCs/>
          <w:sz w:val="20"/>
          <w:szCs w:val="20"/>
        </w:rPr>
        <w:t xml:space="preserve"> </w:t>
      </w:r>
    </w:p>
    <w:p w14:paraId="3CF75017" w14:textId="50410407" w:rsidR="5E873678" w:rsidRDefault="5E873678" w:rsidP="5E873678">
      <w:pPr>
        <w:jc w:val="center"/>
      </w:pPr>
      <w:r w:rsidRPr="5E873678">
        <w:rPr>
          <w:rFonts w:eastAsia="Arial" w:cs="Arial"/>
          <w:b/>
          <w:bCs/>
          <w:sz w:val="20"/>
          <w:szCs w:val="20"/>
        </w:rPr>
        <w:t>Please note our standard payment terms are 30 days from receipt of invoice.</w:t>
      </w:r>
    </w:p>
    <w:p w14:paraId="70F3D83F" w14:textId="4793759C" w:rsidR="5E873678" w:rsidRDefault="5E873678">
      <w:r w:rsidRPr="5E873678">
        <w:rPr>
          <w:rFonts w:eastAsia="Arial" w:cs="Arial"/>
          <w:b/>
          <w:bCs/>
          <w:i/>
          <w:iCs/>
          <w:sz w:val="20"/>
          <w:szCs w:val="20"/>
        </w:rPr>
        <w:t xml:space="preserve"> </w:t>
      </w:r>
    </w:p>
    <w:tbl>
      <w:tblPr>
        <w:tblW w:w="0" w:type="auto"/>
        <w:tblInd w:w="-30" w:type="dxa"/>
        <w:tblLook w:val="04A0" w:firstRow="1" w:lastRow="0" w:firstColumn="1" w:lastColumn="0" w:noHBand="0" w:noVBand="1"/>
      </w:tblPr>
      <w:tblGrid>
        <w:gridCol w:w="2830"/>
        <w:gridCol w:w="7054"/>
      </w:tblGrid>
      <w:tr w:rsidR="5E873678" w14:paraId="6E931021" w14:textId="77777777" w:rsidTr="5E873678">
        <w:trPr>
          <w:trHeight w:val="27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D78AF" w14:textId="694C0953" w:rsidR="5E873678" w:rsidRDefault="5E873678" w:rsidP="5E873678">
            <w:r w:rsidRPr="5E873678">
              <w:rPr>
                <w:rFonts w:eastAsia="Arial" w:cs="Arial"/>
                <w:b/>
                <w:bCs/>
                <w:sz w:val="20"/>
                <w:szCs w:val="20"/>
              </w:rPr>
              <w:t>Supplier Name</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9F22C" w14:textId="7E322F4F" w:rsidR="5E873678" w:rsidRDefault="5E873678" w:rsidP="5E873678">
            <w:r w:rsidRPr="5E873678">
              <w:rPr>
                <w:rFonts w:eastAsia="Arial" w:cs="Arial"/>
                <w:sz w:val="16"/>
                <w:szCs w:val="16"/>
              </w:rPr>
              <w:t xml:space="preserve"> </w:t>
            </w:r>
          </w:p>
          <w:p w14:paraId="2E3E17FB" w14:textId="170D33AD" w:rsidR="5E873678" w:rsidRDefault="5E873678" w:rsidP="5E873678">
            <w:r w:rsidRPr="5E873678">
              <w:rPr>
                <w:rFonts w:eastAsia="Arial" w:cs="Arial"/>
                <w:sz w:val="16"/>
                <w:szCs w:val="16"/>
              </w:rPr>
              <w:t xml:space="preserve"> </w:t>
            </w:r>
          </w:p>
          <w:p w14:paraId="4971FB2F" w14:textId="4AB58610" w:rsidR="5E873678" w:rsidRDefault="5E873678" w:rsidP="5E873678">
            <w:r w:rsidRPr="5E873678">
              <w:rPr>
                <w:rFonts w:eastAsia="Arial" w:cs="Arial"/>
                <w:sz w:val="16"/>
                <w:szCs w:val="16"/>
              </w:rPr>
              <w:t xml:space="preserve"> </w:t>
            </w:r>
          </w:p>
        </w:tc>
      </w:tr>
      <w:tr w:rsidR="5E873678" w14:paraId="5BF9F78E" w14:textId="77777777" w:rsidTr="5E873678">
        <w:trPr>
          <w:trHeight w:val="27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0EE06" w14:textId="1C85217C" w:rsidR="5E873678" w:rsidRDefault="5E873678" w:rsidP="5E873678">
            <w:r w:rsidRPr="5E873678">
              <w:rPr>
                <w:rFonts w:eastAsia="Arial" w:cs="Arial"/>
                <w:b/>
                <w:bCs/>
                <w:sz w:val="20"/>
                <w:szCs w:val="20"/>
              </w:rPr>
              <w:t>Supplier Address</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D444F7" w14:textId="5ADB35AF" w:rsidR="5E873678" w:rsidRDefault="5E873678" w:rsidP="5E873678">
            <w:r w:rsidRPr="5E873678">
              <w:rPr>
                <w:rFonts w:eastAsia="Arial" w:cs="Arial"/>
                <w:sz w:val="16"/>
                <w:szCs w:val="16"/>
              </w:rPr>
              <w:t xml:space="preserve"> </w:t>
            </w:r>
          </w:p>
          <w:p w14:paraId="5F509DBE" w14:textId="052B6C2B" w:rsidR="5E873678" w:rsidRDefault="5E873678" w:rsidP="5E873678">
            <w:r w:rsidRPr="5E873678">
              <w:rPr>
                <w:rFonts w:eastAsia="Arial" w:cs="Arial"/>
                <w:sz w:val="16"/>
                <w:szCs w:val="16"/>
              </w:rPr>
              <w:t xml:space="preserve"> </w:t>
            </w:r>
          </w:p>
          <w:p w14:paraId="67850147" w14:textId="18F9FFF0" w:rsidR="5E873678" w:rsidRDefault="5E873678" w:rsidP="5E873678">
            <w:r w:rsidRPr="5E873678">
              <w:rPr>
                <w:rFonts w:eastAsia="Arial" w:cs="Arial"/>
                <w:sz w:val="16"/>
                <w:szCs w:val="16"/>
              </w:rPr>
              <w:t xml:space="preserve"> </w:t>
            </w:r>
          </w:p>
        </w:tc>
      </w:tr>
      <w:tr w:rsidR="5E873678" w14:paraId="6063F30A" w14:textId="77777777" w:rsidTr="5E873678">
        <w:trPr>
          <w:trHeight w:val="27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71A54" w14:textId="29AB694E" w:rsidR="5E873678" w:rsidRDefault="5E873678" w:rsidP="5E873678">
            <w:r w:rsidRPr="5E873678">
              <w:rPr>
                <w:rFonts w:eastAsia="Arial" w:cs="Arial"/>
                <w:b/>
                <w:bCs/>
                <w:sz w:val="20"/>
                <w:szCs w:val="20"/>
              </w:rPr>
              <w:t>Company Registration Number</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F9183" w14:textId="2B82E8BB" w:rsidR="5E873678" w:rsidRDefault="5E873678" w:rsidP="5E873678">
            <w:r w:rsidRPr="5E873678">
              <w:rPr>
                <w:rFonts w:eastAsia="Arial" w:cs="Arial"/>
                <w:sz w:val="16"/>
                <w:szCs w:val="16"/>
              </w:rPr>
              <w:t xml:space="preserve"> </w:t>
            </w:r>
          </w:p>
          <w:p w14:paraId="033F7BF1" w14:textId="26B97FCA" w:rsidR="5E873678" w:rsidRDefault="5E873678" w:rsidP="5E873678">
            <w:r w:rsidRPr="5E873678">
              <w:rPr>
                <w:rFonts w:eastAsia="Arial" w:cs="Arial"/>
                <w:sz w:val="16"/>
                <w:szCs w:val="16"/>
              </w:rPr>
              <w:t xml:space="preserve"> </w:t>
            </w:r>
          </w:p>
        </w:tc>
      </w:tr>
      <w:tr w:rsidR="5E873678" w14:paraId="2773A3C6" w14:textId="77777777" w:rsidTr="5E873678">
        <w:trPr>
          <w:trHeight w:val="270"/>
        </w:trPr>
        <w:tc>
          <w:tcPr>
            <w:tcW w:w="28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16A21" w14:textId="6F0C6A7B" w:rsidR="5E873678" w:rsidRDefault="5E873678" w:rsidP="5E873678">
            <w:r w:rsidRPr="5E873678">
              <w:rPr>
                <w:rFonts w:eastAsia="Arial" w:cs="Arial"/>
                <w:b/>
                <w:bCs/>
                <w:sz w:val="20"/>
                <w:szCs w:val="20"/>
              </w:rPr>
              <w:t>VAT Registration Number</w:t>
            </w:r>
          </w:p>
        </w:tc>
        <w:tc>
          <w:tcPr>
            <w:tcW w:w="7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D1132" w14:textId="66E4F587" w:rsidR="5E873678" w:rsidRDefault="5E873678" w:rsidP="5E873678">
            <w:r w:rsidRPr="5E873678">
              <w:rPr>
                <w:rFonts w:eastAsia="Arial" w:cs="Arial"/>
                <w:sz w:val="16"/>
                <w:szCs w:val="16"/>
              </w:rPr>
              <w:t xml:space="preserve"> </w:t>
            </w:r>
          </w:p>
          <w:p w14:paraId="36FFF7DA" w14:textId="40314914" w:rsidR="5E873678" w:rsidRDefault="5E873678" w:rsidP="5E873678">
            <w:r w:rsidRPr="5E873678">
              <w:rPr>
                <w:rFonts w:eastAsia="Arial" w:cs="Arial"/>
                <w:sz w:val="16"/>
                <w:szCs w:val="16"/>
              </w:rPr>
              <w:t xml:space="preserve"> </w:t>
            </w:r>
          </w:p>
        </w:tc>
      </w:tr>
    </w:tbl>
    <w:p w14:paraId="5CE3A7D6" w14:textId="74960169" w:rsidR="5E873678" w:rsidRDefault="5E873678">
      <w:r w:rsidRPr="5E873678">
        <w:rPr>
          <w:rFonts w:eastAsia="Arial" w:cs="Arial"/>
          <w:b/>
          <w:bCs/>
          <w:sz w:val="20"/>
          <w:szCs w:val="20"/>
        </w:rPr>
        <w:t xml:space="preserve"> </w:t>
      </w:r>
    </w:p>
    <w:p w14:paraId="0877B490" w14:textId="35D8FA12" w:rsidR="5E873678" w:rsidRDefault="5E873678">
      <w:r w:rsidRPr="5E873678">
        <w:rPr>
          <w:rFonts w:eastAsia="Arial" w:cs="Arial"/>
          <w:b/>
          <w:bCs/>
          <w:sz w:val="20"/>
          <w:szCs w:val="20"/>
        </w:rPr>
        <w:t xml:space="preserve"> </w:t>
      </w:r>
    </w:p>
    <w:tbl>
      <w:tblPr>
        <w:tblW w:w="0" w:type="auto"/>
        <w:tblLook w:val="04A0" w:firstRow="1" w:lastRow="0" w:firstColumn="1" w:lastColumn="0" w:noHBand="0" w:noVBand="1"/>
      </w:tblPr>
      <w:tblGrid>
        <w:gridCol w:w="2805"/>
        <w:gridCol w:w="7049"/>
      </w:tblGrid>
      <w:tr w:rsidR="5E873678" w14:paraId="36A231AD" w14:textId="77777777" w:rsidTr="5E873678">
        <w:trPr>
          <w:trHeight w:val="300"/>
        </w:trPr>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6B3A89A1" w14:textId="778D67E5" w:rsidR="5E873678" w:rsidRDefault="5E873678" w:rsidP="5E873678">
            <w:r w:rsidRPr="5E873678">
              <w:rPr>
                <w:rFonts w:eastAsia="Arial" w:cs="Arial"/>
                <w:b/>
                <w:bCs/>
                <w:sz w:val="20"/>
                <w:szCs w:val="20"/>
              </w:rPr>
              <w:t>Telephone Number</w:t>
            </w:r>
          </w:p>
        </w:tc>
        <w:tc>
          <w:tcPr>
            <w:tcW w:w="7050" w:type="dxa"/>
            <w:tcBorders>
              <w:top w:val="single" w:sz="8" w:space="0" w:color="auto"/>
              <w:left w:val="single" w:sz="8" w:space="0" w:color="auto"/>
              <w:bottom w:val="single" w:sz="8" w:space="0" w:color="auto"/>
              <w:right w:val="single" w:sz="8" w:space="0" w:color="auto"/>
            </w:tcBorders>
            <w:tcMar>
              <w:left w:w="108" w:type="dxa"/>
              <w:right w:w="108" w:type="dxa"/>
            </w:tcMar>
          </w:tcPr>
          <w:p w14:paraId="0D97753A" w14:textId="19883D0A" w:rsidR="5E873678" w:rsidRDefault="5E873678" w:rsidP="5E873678">
            <w:r w:rsidRPr="5E873678">
              <w:rPr>
                <w:rFonts w:eastAsia="Arial" w:cs="Arial"/>
                <w:b/>
                <w:bCs/>
                <w:sz w:val="20"/>
                <w:szCs w:val="20"/>
              </w:rPr>
              <w:t xml:space="preserve"> </w:t>
            </w:r>
          </w:p>
        </w:tc>
      </w:tr>
      <w:tr w:rsidR="5E873678" w14:paraId="5F470B3B" w14:textId="77777777" w:rsidTr="5E873678">
        <w:trPr>
          <w:trHeight w:val="300"/>
        </w:trPr>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1EE34358" w14:textId="01C4EADE" w:rsidR="5E873678" w:rsidRDefault="5E873678" w:rsidP="5E873678">
            <w:r w:rsidRPr="5E873678">
              <w:rPr>
                <w:rFonts w:eastAsia="Arial" w:cs="Arial"/>
                <w:b/>
                <w:bCs/>
                <w:sz w:val="20"/>
                <w:szCs w:val="20"/>
              </w:rPr>
              <w:t>Email for Purchase Orders</w:t>
            </w:r>
          </w:p>
        </w:tc>
        <w:tc>
          <w:tcPr>
            <w:tcW w:w="7050" w:type="dxa"/>
            <w:tcBorders>
              <w:top w:val="single" w:sz="8" w:space="0" w:color="auto"/>
              <w:left w:val="single" w:sz="8" w:space="0" w:color="auto"/>
              <w:bottom w:val="single" w:sz="8" w:space="0" w:color="auto"/>
              <w:right w:val="single" w:sz="8" w:space="0" w:color="auto"/>
            </w:tcBorders>
            <w:tcMar>
              <w:left w:w="108" w:type="dxa"/>
              <w:right w:w="108" w:type="dxa"/>
            </w:tcMar>
          </w:tcPr>
          <w:p w14:paraId="7A25CD0E" w14:textId="07589E91" w:rsidR="5E873678" w:rsidRDefault="5E873678" w:rsidP="5E873678">
            <w:r w:rsidRPr="5E873678">
              <w:rPr>
                <w:rFonts w:eastAsia="Arial" w:cs="Arial"/>
                <w:b/>
                <w:bCs/>
                <w:sz w:val="20"/>
                <w:szCs w:val="20"/>
              </w:rPr>
              <w:t xml:space="preserve"> </w:t>
            </w:r>
          </w:p>
        </w:tc>
      </w:tr>
      <w:tr w:rsidR="5E873678" w14:paraId="3C6BBD58" w14:textId="77777777" w:rsidTr="5E873678">
        <w:trPr>
          <w:trHeight w:val="300"/>
        </w:trPr>
        <w:tc>
          <w:tcPr>
            <w:tcW w:w="2805" w:type="dxa"/>
            <w:tcBorders>
              <w:top w:val="single" w:sz="8" w:space="0" w:color="auto"/>
              <w:left w:val="single" w:sz="8" w:space="0" w:color="auto"/>
              <w:bottom w:val="single" w:sz="8" w:space="0" w:color="auto"/>
              <w:right w:val="single" w:sz="8" w:space="0" w:color="auto"/>
            </w:tcBorders>
            <w:tcMar>
              <w:left w:w="108" w:type="dxa"/>
              <w:right w:w="108" w:type="dxa"/>
            </w:tcMar>
          </w:tcPr>
          <w:p w14:paraId="4575E96D" w14:textId="37FEC527" w:rsidR="5E873678" w:rsidRDefault="5E873678" w:rsidP="5E873678">
            <w:r w:rsidRPr="5E873678">
              <w:rPr>
                <w:rFonts w:eastAsia="Arial" w:cs="Arial"/>
                <w:b/>
                <w:bCs/>
                <w:sz w:val="20"/>
                <w:szCs w:val="20"/>
              </w:rPr>
              <w:t>Email for Remittances</w:t>
            </w:r>
          </w:p>
        </w:tc>
        <w:tc>
          <w:tcPr>
            <w:tcW w:w="7050" w:type="dxa"/>
            <w:tcBorders>
              <w:top w:val="single" w:sz="8" w:space="0" w:color="auto"/>
              <w:left w:val="single" w:sz="8" w:space="0" w:color="auto"/>
              <w:bottom w:val="single" w:sz="8" w:space="0" w:color="auto"/>
              <w:right w:val="single" w:sz="8" w:space="0" w:color="auto"/>
            </w:tcBorders>
            <w:tcMar>
              <w:left w:w="108" w:type="dxa"/>
              <w:right w:w="108" w:type="dxa"/>
            </w:tcMar>
          </w:tcPr>
          <w:p w14:paraId="746294DB" w14:textId="5B5B6DCF" w:rsidR="5E873678" w:rsidRDefault="5E873678" w:rsidP="5E873678">
            <w:r w:rsidRPr="5E873678">
              <w:rPr>
                <w:rFonts w:eastAsia="Arial" w:cs="Arial"/>
                <w:b/>
                <w:bCs/>
                <w:sz w:val="20"/>
                <w:szCs w:val="20"/>
              </w:rPr>
              <w:t xml:space="preserve"> </w:t>
            </w:r>
          </w:p>
        </w:tc>
      </w:tr>
    </w:tbl>
    <w:p w14:paraId="28CDE884" w14:textId="41E1DB49" w:rsidR="5E873678" w:rsidRDefault="5E873678">
      <w:r w:rsidRPr="5E873678">
        <w:rPr>
          <w:rFonts w:eastAsia="Arial" w:cs="Arial"/>
          <w:b/>
          <w:bCs/>
          <w:sz w:val="20"/>
          <w:szCs w:val="20"/>
        </w:rPr>
        <w:t xml:space="preserve"> </w:t>
      </w:r>
    </w:p>
    <w:p w14:paraId="3CA7877A" w14:textId="39AA41C3" w:rsidR="5E873678" w:rsidRDefault="5E873678">
      <w:r w:rsidRPr="5E873678">
        <w:rPr>
          <w:rFonts w:eastAsia="Arial" w:cs="Arial"/>
          <w:b/>
          <w:bCs/>
          <w:color w:val="FF0000"/>
          <w:szCs w:val="22"/>
        </w:rPr>
        <w:t xml:space="preserve"> </w:t>
      </w:r>
    </w:p>
    <w:p w14:paraId="004E4E7A" w14:textId="13681035" w:rsidR="5E873678" w:rsidRDefault="5E873678">
      <w:r w:rsidRPr="5E873678">
        <w:rPr>
          <w:rFonts w:eastAsia="Arial" w:cs="Arial"/>
          <w:b/>
          <w:bCs/>
          <w:sz w:val="20"/>
          <w:szCs w:val="20"/>
        </w:rPr>
        <w:t xml:space="preserve"> </w:t>
      </w:r>
    </w:p>
    <w:p w14:paraId="40386292" w14:textId="2DF75D33" w:rsidR="5E873678" w:rsidRDefault="5E873678">
      <w:r w:rsidRPr="5E873678">
        <w:rPr>
          <w:rFonts w:eastAsia="Arial" w:cs="Arial"/>
          <w:b/>
          <w:bCs/>
          <w:color w:val="1F497D" w:themeColor="text2"/>
          <w:sz w:val="20"/>
          <w:szCs w:val="20"/>
        </w:rPr>
        <w:t xml:space="preserve">Bank details: </w:t>
      </w:r>
    </w:p>
    <w:tbl>
      <w:tblPr>
        <w:tblW w:w="0" w:type="auto"/>
        <w:tblInd w:w="105" w:type="dxa"/>
        <w:tblLook w:val="04A0" w:firstRow="1" w:lastRow="0" w:firstColumn="1" w:lastColumn="0" w:noHBand="0" w:noVBand="1"/>
      </w:tblPr>
      <w:tblGrid>
        <w:gridCol w:w="2700"/>
        <w:gridCol w:w="6810"/>
      </w:tblGrid>
      <w:tr w:rsidR="5E873678" w14:paraId="7DBA4C1D" w14:textId="77777777" w:rsidTr="5E873678">
        <w:trPr>
          <w:trHeight w:val="450"/>
        </w:trPr>
        <w:tc>
          <w:tcPr>
            <w:tcW w:w="2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0634A5" w14:textId="0FDA970D" w:rsidR="5E873678" w:rsidRDefault="5E873678" w:rsidP="5E873678">
            <w:r w:rsidRPr="5E873678">
              <w:rPr>
                <w:rFonts w:eastAsia="Arial" w:cs="Arial"/>
                <w:b/>
                <w:bCs/>
                <w:color w:val="1F497D" w:themeColor="text2"/>
                <w:sz w:val="20"/>
                <w:szCs w:val="20"/>
                <w:lang w:val="en-US"/>
              </w:rPr>
              <w:t>Bank Name:</w:t>
            </w:r>
          </w:p>
        </w:tc>
        <w:tc>
          <w:tcPr>
            <w:tcW w:w="6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5D31A3" w14:textId="418B6F40" w:rsidR="5E873678" w:rsidRDefault="5E873678" w:rsidP="5E873678">
            <w:r w:rsidRPr="5E873678">
              <w:rPr>
                <w:rFonts w:eastAsia="Arial" w:cs="Arial"/>
                <w:b/>
                <w:bCs/>
                <w:color w:val="1F497D" w:themeColor="text2"/>
                <w:sz w:val="20"/>
                <w:szCs w:val="20"/>
                <w:lang w:val="en-US"/>
              </w:rPr>
              <w:t xml:space="preserve"> </w:t>
            </w:r>
          </w:p>
        </w:tc>
      </w:tr>
    </w:tbl>
    <w:p w14:paraId="3B1BFCD7" w14:textId="071A4445" w:rsidR="5E873678" w:rsidRDefault="5E873678">
      <w:r w:rsidRPr="5E873678">
        <w:rPr>
          <w:rFonts w:eastAsia="Arial" w:cs="Arial"/>
          <w:b/>
          <w:bCs/>
          <w:color w:val="1F497D" w:themeColor="text2"/>
          <w:sz w:val="20"/>
          <w:szCs w:val="20"/>
          <w:lang w:val="en-US"/>
        </w:rPr>
        <w:t xml:space="preserve"> </w:t>
      </w:r>
    </w:p>
    <w:tbl>
      <w:tblPr>
        <w:tblW w:w="0" w:type="auto"/>
        <w:tblInd w:w="105" w:type="dxa"/>
        <w:tblLook w:val="04A0" w:firstRow="1" w:lastRow="0" w:firstColumn="1" w:lastColumn="0" w:noHBand="0" w:noVBand="1"/>
      </w:tblPr>
      <w:tblGrid>
        <w:gridCol w:w="2700"/>
        <w:gridCol w:w="6810"/>
      </w:tblGrid>
      <w:tr w:rsidR="5E873678" w14:paraId="22BB853A" w14:textId="77777777" w:rsidTr="5E873678">
        <w:trPr>
          <w:trHeight w:val="450"/>
        </w:trPr>
        <w:tc>
          <w:tcPr>
            <w:tcW w:w="2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B458E8" w14:textId="2483B776" w:rsidR="5E873678" w:rsidRDefault="5E873678" w:rsidP="5E873678">
            <w:r w:rsidRPr="5E873678">
              <w:rPr>
                <w:rFonts w:eastAsia="Arial" w:cs="Arial"/>
                <w:b/>
                <w:bCs/>
                <w:color w:val="1F497D" w:themeColor="text2"/>
                <w:sz w:val="20"/>
                <w:szCs w:val="20"/>
                <w:lang w:val="en-US"/>
              </w:rPr>
              <w:t>Account Name:</w:t>
            </w:r>
          </w:p>
        </w:tc>
        <w:tc>
          <w:tcPr>
            <w:tcW w:w="6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DF642E" w14:textId="0C2C8C26" w:rsidR="5E873678" w:rsidRDefault="5E873678" w:rsidP="5E873678">
            <w:r w:rsidRPr="5E873678">
              <w:rPr>
                <w:rFonts w:eastAsia="Arial" w:cs="Arial"/>
                <w:b/>
                <w:bCs/>
                <w:color w:val="1F497D" w:themeColor="text2"/>
                <w:sz w:val="20"/>
                <w:szCs w:val="20"/>
                <w:lang w:val="en-US"/>
              </w:rPr>
              <w:t xml:space="preserve"> </w:t>
            </w:r>
          </w:p>
        </w:tc>
      </w:tr>
    </w:tbl>
    <w:p w14:paraId="749EBAE5" w14:textId="1A40217B" w:rsidR="5E873678" w:rsidRDefault="5E873678">
      <w:r w:rsidRPr="5E873678">
        <w:rPr>
          <w:rFonts w:eastAsia="Arial" w:cs="Arial"/>
          <w:b/>
          <w:bCs/>
          <w:color w:val="1F497D" w:themeColor="text2"/>
          <w:sz w:val="20"/>
          <w:szCs w:val="20"/>
          <w:lang w:val="en-US"/>
        </w:rPr>
        <w:t xml:space="preserve"> </w:t>
      </w:r>
    </w:p>
    <w:tbl>
      <w:tblPr>
        <w:tblW w:w="0" w:type="auto"/>
        <w:tblInd w:w="105" w:type="dxa"/>
        <w:tblLook w:val="04A0" w:firstRow="1" w:lastRow="0" w:firstColumn="1" w:lastColumn="0" w:noHBand="0" w:noVBand="1"/>
      </w:tblPr>
      <w:tblGrid>
        <w:gridCol w:w="2700"/>
        <w:gridCol w:w="585"/>
        <w:gridCol w:w="585"/>
        <w:gridCol w:w="585"/>
        <w:gridCol w:w="585"/>
        <w:gridCol w:w="585"/>
        <w:gridCol w:w="585"/>
        <w:gridCol w:w="585"/>
        <w:gridCol w:w="585"/>
      </w:tblGrid>
      <w:tr w:rsidR="5E873678" w14:paraId="6F582C89" w14:textId="77777777" w:rsidTr="5E873678">
        <w:trPr>
          <w:trHeight w:val="450"/>
        </w:trPr>
        <w:tc>
          <w:tcPr>
            <w:tcW w:w="2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36EFE4" w14:textId="66C3F901" w:rsidR="5E873678" w:rsidRDefault="5E873678" w:rsidP="5E873678">
            <w:r w:rsidRPr="5E873678">
              <w:rPr>
                <w:rFonts w:eastAsia="Arial" w:cs="Arial"/>
                <w:b/>
                <w:bCs/>
                <w:color w:val="1F497D" w:themeColor="text2"/>
                <w:sz w:val="20"/>
                <w:szCs w:val="20"/>
                <w:lang w:val="en-US"/>
              </w:rPr>
              <w:t>Account Number:</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73D3CE" w14:textId="65D14C4D" w:rsidR="5E873678" w:rsidRDefault="5E873678" w:rsidP="5E873678">
            <w:pPr>
              <w:jc w:val="center"/>
            </w:pPr>
            <w:r w:rsidRPr="5E873678">
              <w:rPr>
                <w:rFonts w:eastAsia="Arial" w:cs="Arial"/>
                <w:b/>
                <w:bCs/>
                <w:color w:val="1F497D" w:themeColor="text2"/>
                <w:sz w:val="20"/>
                <w:szCs w:val="20"/>
                <w:lang w:val="en-US"/>
              </w:rPr>
              <w:t xml:space="preserve"> </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7D7D90C" w14:textId="73F60FC1" w:rsidR="5E873678" w:rsidRDefault="5E873678" w:rsidP="5E873678">
            <w:pPr>
              <w:jc w:val="center"/>
            </w:pPr>
            <w:r w:rsidRPr="5E873678">
              <w:rPr>
                <w:rFonts w:eastAsia="Arial" w:cs="Arial"/>
                <w:b/>
                <w:bCs/>
                <w:color w:val="1F497D" w:themeColor="text2"/>
                <w:sz w:val="20"/>
                <w:szCs w:val="20"/>
                <w:lang w:val="en-US"/>
              </w:rPr>
              <w:t xml:space="preserve"> </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C36165" w14:textId="279BF337" w:rsidR="5E873678" w:rsidRDefault="5E873678" w:rsidP="5E873678">
            <w:pPr>
              <w:jc w:val="center"/>
            </w:pPr>
            <w:r w:rsidRPr="5E873678">
              <w:rPr>
                <w:rFonts w:eastAsia="Arial" w:cs="Arial"/>
                <w:b/>
                <w:bCs/>
                <w:color w:val="1F497D" w:themeColor="text2"/>
                <w:sz w:val="20"/>
                <w:szCs w:val="20"/>
                <w:lang w:val="en-US"/>
              </w:rPr>
              <w:t xml:space="preserve"> </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D7432C" w14:textId="391A069F" w:rsidR="5E873678" w:rsidRDefault="5E873678" w:rsidP="5E873678">
            <w:pPr>
              <w:jc w:val="center"/>
            </w:pPr>
            <w:r w:rsidRPr="5E873678">
              <w:rPr>
                <w:rFonts w:eastAsia="Arial" w:cs="Arial"/>
                <w:b/>
                <w:bCs/>
                <w:color w:val="1F497D" w:themeColor="text2"/>
                <w:sz w:val="20"/>
                <w:szCs w:val="20"/>
                <w:lang w:val="en-US"/>
              </w:rPr>
              <w:t xml:space="preserve"> </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15DAE30" w14:textId="5C1E203C" w:rsidR="5E873678" w:rsidRDefault="5E873678" w:rsidP="5E873678">
            <w:pPr>
              <w:jc w:val="center"/>
            </w:pPr>
            <w:r w:rsidRPr="5E873678">
              <w:rPr>
                <w:rFonts w:eastAsia="Arial" w:cs="Arial"/>
                <w:b/>
                <w:bCs/>
                <w:color w:val="1F497D" w:themeColor="text2"/>
                <w:sz w:val="20"/>
                <w:szCs w:val="20"/>
                <w:lang w:val="en-US"/>
              </w:rPr>
              <w:t xml:space="preserve"> </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AFD456" w14:textId="615C4689" w:rsidR="5E873678" w:rsidRDefault="5E873678" w:rsidP="5E873678">
            <w:pPr>
              <w:jc w:val="center"/>
            </w:pPr>
            <w:r w:rsidRPr="5E873678">
              <w:rPr>
                <w:rFonts w:eastAsia="Arial" w:cs="Arial"/>
                <w:b/>
                <w:bCs/>
                <w:color w:val="1F497D" w:themeColor="text2"/>
                <w:sz w:val="20"/>
                <w:szCs w:val="20"/>
                <w:lang w:val="en-US"/>
              </w:rPr>
              <w:t xml:space="preserve"> </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37FB91" w14:textId="6CD9E255" w:rsidR="5E873678" w:rsidRDefault="5E873678" w:rsidP="5E873678">
            <w:pPr>
              <w:jc w:val="center"/>
            </w:pPr>
            <w:r w:rsidRPr="5E873678">
              <w:rPr>
                <w:rFonts w:eastAsia="Arial" w:cs="Arial"/>
                <w:b/>
                <w:bCs/>
                <w:color w:val="1F497D" w:themeColor="text2"/>
                <w:sz w:val="20"/>
                <w:szCs w:val="20"/>
                <w:lang w:val="en-US"/>
              </w:rPr>
              <w:t xml:space="preserve"> </w:t>
            </w:r>
          </w:p>
        </w:tc>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3F12F3" w14:textId="281F3AD1" w:rsidR="5E873678" w:rsidRDefault="5E873678" w:rsidP="5E873678">
            <w:pPr>
              <w:jc w:val="center"/>
            </w:pPr>
            <w:r w:rsidRPr="5E873678">
              <w:rPr>
                <w:rFonts w:eastAsia="Arial" w:cs="Arial"/>
                <w:b/>
                <w:bCs/>
                <w:color w:val="1F497D" w:themeColor="text2"/>
                <w:sz w:val="20"/>
                <w:szCs w:val="20"/>
                <w:lang w:val="en-US"/>
              </w:rPr>
              <w:t xml:space="preserve"> </w:t>
            </w:r>
          </w:p>
        </w:tc>
      </w:tr>
    </w:tbl>
    <w:p w14:paraId="78083B11" w14:textId="41565107" w:rsidR="5E873678" w:rsidRDefault="5E873678">
      <w:r w:rsidRPr="5E873678">
        <w:rPr>
          <w:rFonts w:eastAsia="Arial" w:cs="Arial"/>
          <w:b/>
          <w:bCs/>
          <w:color w:val="1F497D" w:themeColor="text2"/>
          <w:sz w:val="20"/>
          <w:szCs w:val="20"/>
          <w:lang w:val="en-US"/>
        </w:rPr>
        <w:t xml:space="preserve"> </w:t>
      </w:r>
    </w:p>
    <w:tbl>
      <w:tblPr>
        <w:tblW w:w="0" w:type="auto"/>
        <w:tblInd w:w="105" w:type="dxa"/>
        <w:tblLook w:val="04A0" w:firstRow="1" w:lastRow="0" w:firstColumn="1" w:lastColumn="0" w:noHBand="0" w:noVBand="1"/>
      </w:tblPr>
      <w:tblGrid>
        <w:gridCol w:w="3000"/>
        <w:gridCol w:w="885"/>
        <w:gridCol w:w="885"/>
        <w:gridCol w:w="885"/>
        <w:gridCol w:w="885"/>
        <w:gridCol w:w="885"/>
        <w:gridCol w:w="885"/>
      </w:tblGrid>
      <w:tr w:rsidR="5E873678" w14:paraId="703A14A9" w14:textId="77777777" w:rsidTr="5E873678">
        <w:trPr>
          <w:trHeight w:val="450"/>
        </w:trPr>
        <w:tc>
          <w:tcPr>
            <w:tcW w:w="30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B71600A" w14:textId="778B52A7" w:rsidR="5E873678" w:rsidRDefault="5E873678" w:rsidP="5E873678">
            <w:r w:rsidRPr="5E873678">
              <w:rPr>
                <w:rFonts w:eastAsia="Arial" w:cs="Arial"/>
                <w:b/>
                <w:bCs/>
                <w:color w:val="1F497D" w:themeColor="text2"/>
                <w:sz w:val="20"/>
                <w:szCs w:val="20"/>
                <w:lang w:val="en-US"/>
              </w:rPr>
              <w:t>Sort Code:</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839556D" w14:textId="5E452F8A" w:rsidR="5E873678" w:rsidRDefault="5E873678" w:rsidP="5E873678">
            <w:pPr>
              <w:jc w:val="center"/>
            </w:pPr>
            <w:r w:rsidRPr="5E873678">
              <w:rPr>
                <w:rFonts w:eastAsia="Arial" w:cs="Arial"/>
                <w:b/>
                <w:bCs/>
                <w:color w:val="1F497D" w:themeColor="text2"/>
                <w:sz w:val="20"/>
                <w:szCs w:val="20"/>
                <w:lang w:val="en-US"/>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083A0C" w14:textId="07AB8F14" w:rsidR="5E873678" w:rsidRDefault="5E873678" w:rsidP="5E873678">
            <w:pPr>
              <w:jc w:val="center"/>
            </w:pPr>
            <w:r w:rsidRPr="5E873678">
              <w:rPr>
                <w:rFonts w:eastAsia="Arial" w:cs="Arial"/>
                <w:b/>
                <w:bCs/>
                <w:color w:val="1F497D" w:themeColor="text2"/>
                <w:sz w:val="20"/>
                <w:szCs w:val="20"/>
                <w:lang w:val="en-US"/>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893961F" w14:textId="14F84323" w:rsidR="5E873678" w:rsidRDefault="5E873678" w:rsidP="5E873678">
            <w:pPr>
              <w:jc w:val="center"/>
            </w:pPr>
            <w:r w:rsidRPr="5E873678">
              <w:rPr>
                <w:rFonts w:eastAsia="Arial" w:cs="Arial"/>
                <w:b/>
                <w:bCs/>
                <w:color w:val="1F497D" w:themeColor="text2"/>
                <w:sz w:val="20"/>
                <w:szCs w:val="20"/>
                <w:lang w:val="en-US"/>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F7CDDB" w14:textId="4A2D5654" w:rsidR="5E873678" w:rsidRDefault="5E873678" w:rsidP="5E873678">
            <w:pPr>
              <w:jc w:val="center"/>
            </w:pPr>
            <w:r w:rsidRPr="5E873678">
              <w:rPr>
                <w:rFonts w:eastAsia="Arial" w:cs="Arial"/>
                <w:b/>
                <w:bCs/>
                <w:color w:val="1F497D" w:themeColor="text2"/>
                <w:sz w:val="20"/>
                <w:szCs w:val="20"/>
                <w:lang w:val="en-US"/>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18DA8F" w14:textId="64C24C1B" w:rsidR="5E873678" w:rsidRDefault="5E873678" w:rsidP="5E873678">
            <w:pPr>
              <w:jc w:val="center"/>
            </w:pPr>
            <w:r w:rsidRPr="5E873678">
              <w:rPr>
                <w:rFonts w:eastAsia="Arial" w:cs="Arial"/>
                <w:b/>
                <w:bCs/>
                <w:color w:val="1F497D" w:themeColor="text2"/>
                <w:sz w:val="20"/>
                <w:szCs w:val="20"/>
                <w:lang w:val="en-US"/>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9333CDB" w14:textId="4517FD40" w:rsidR="5E873678" w:rsidRDefault="5E873678" w:rsidP="5E873678">
            <w:pPr>
              <w:jc w:val="center"/>
            </w:pPr>
            <w:r w:rsidRPr="5E873678">
              <w:rPr>
                <w:rFonts w:eastAsia="Arial" w:cs="Arial"/>
                <w:b/>
                <w:bCs/>
                <w:color w:val="1F497D" w:themeColor="text2"/>
                <w:sz w:val="20"/>
                <w:szCs w:val="20"/>
                <w:lang w:val="en-US"/>
              </w:rPr>
              <w:t xml:space="preserve"> </w:t>
            </w:r>
          </w:p>
        </w:tc>
      </w:tr>
    </w:tbl>
    <w:p w14:paraId="00B929C5" w14:textId="6C904643" w:rsidR="5E873678" w:rsidRDefault="5E873678">
      <w:r w:rsidRPr="5E873678">
        <w:rPr>
          <w:rFonts w:eastAsia="Arial" w:cs="Arial"/>
          <w:sz w:val="16"/>
          <w:szCs w:val="16"/>
          <w:lang w:val="en-US"/>
        </w:rPr>
        <w:t xml:space="preserve"> </w:t>
      </w:r>
    </w:p>
    <w:tbl>
      <w:tblPr>
        <w:tblW w:w="0" w:type="auto"/>
        <w:tblInd w:w="105" w:type="dxa"/>
        <w:tblLook w:val="04A0" w:firstRow="1" w:lastRow="0" w:firstColumn="1" w:lastColumn="0" w:noHBand="0" w:noVBand="1"/>
      </w:tblPr>
      <w:tblGrid>
        <w:gridCol w:w="2700"/>
        <w:gridCol w:w="6810"/>
      </w:tblGrid>
      <w:tr w:rsidR="5E873678" w14:paraId="65CB178F" w14:textId="77777777" w:rsidTr="5E873678">
        <w:trPr>
          <w:trHeight w:val="450"/>
        </w:trPr>
        <w:tc>
          <w:tcPr>
            <w:tcW w:w="27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669C946" w14:textId="65E7549D" w:rsidR="5E873678" w:rsidRDefault="5E873678" w:rsidP="5E873678">
            <w:r w:rsidRPr="5E873678">
              <w:rPr>
                <w:rFonts w:eastAsia="Arial" w:cs="Arial"/>
                <w:b/>
                <w:bCs/>
                <w:color w:val="1F497D" w:themeColor="text2"/>
                <w:sz w:val="20"/>
                <w:szCs w:val="20"/>
                <w:lang w:val="en-US"/>
              </w:rPr>
              <w:t xml:space="preserve">IBAN/SWIFT </w:t>
            </w:r>
            <w:r w:rsidRPr="5E873678">
              <w:rPr>
                <w:rFonts w:eastAsia="Arial" w:cs="Arial"/>
                <w:b/>
                <w:bCs/>
                <w:color w:val="1F497D" w:themeColor="text2"/>
                <w:sz w:val="18"/>
                <w:szCs w:val="18"/>
                <w:lang w:val="en-US"/>
              </w:rPr>
              <w:t>(If applicable)</w:t>
            </w:r>
          </w:p>
        </w:tc>
        <w:tc>
          <w:tcPr>
            <w:tcW w:w="68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A61B27" w14:textId="7F0EB694" w:rsidR="5E873678" w:rsidRDefault="5E873678" w:rsidP="5E873678">
            <w:r w:rsidRPr="5E873678">
              <w:rPr>
                <w:rFonts w:eastAsia="Arial" w:cs="Arial"/>
                <w:b/>
                <w:bCs/>
                <w:sz w:val="20"/>
                <w:szCs w:val="20"/>
                <w:lang w:val="en-US"/>
              </w:rPr>
              <w:t xml:space="preserve"> </w:t>
            </w:r>
          </w:p>
        </w:tc>
      </w:tr>
    </w:tbl>
    <w:p w14:paraId="2860C440" w14:textId="26FAB118" w:rsidR="5E873678" w:rsidRDefault="5E873678">
      <w:r w:rsidRPr="5E873678">
        <w:rPr>
          <w:rFonts w:eastAsia="Arial" w:cs="Arial"/>
          <w:sz w:val="16"/>
          <w:szCs w:val="16"/>
          <w:lang w:val="en-US"/>
        </w:rPr>
        <w:t xml:space="preserve"> </w:t>
      </w:r>
    </w:p>
    <w:p w14:paraId="2A54ADA7" w14:textId="1E56268E" w:rsidR="5E873678" w:rsidRDefault="5E873678">
      <w:r w:rsidRPr="5E873678">
        <w:rPr>
          <w:rFonts w:eastAsia="Arial" w:cs="Arial"/>
          <w:b/>
          <w:bCs/>
          <w:sz w:val="20"/>
          <w:szCs w:val="20"/>
          <w:lang w:val="en-US"/>
        </w:rPr>
        <w:t xml:space="preserve"> </w:t>
      </w:r>
    </w:p>
    <w:p w14:paraId="27823B7D" w14:textId="354541EC" w:rsidR="5E873678" w:rsidRDefault="5E873678">
      <w:r w:rsidRPr="5E873678">
        <w:rPr>
          <w:rFonts w:eastAsia="Arial" w:cs="Arial"/>
          <w:b/>
          <w:bCs/>
          <w:sz w:val="20"/>
          <w:szCs w:val="20"/>
          <w:lang w:val="en-US"/>
        </w:rPr>
        <w:t xml:space="preserve"> </w:t>
      </w:r>
    </w:p>
    <w:p w14:paraId="1499436E" w14:textId="4D4D17D4" w:rsidR="5E873678" w:rsidRDefault="5E873678">
      <w:r w:rsidRPr="5E873678">
        <w:rPr>
          <w:rFonts w:eastAsia="Arial" w:cs="Arial"/>
          <w:b/>
          <w:bCs/>
          <w:sz w:val="20"/>
          <w:szCs w:val="20"/>
          <w:lang w:val="en-US"/>
        </w:rPr>
        <w:t xml:space="preserve">Information completed on behalf of </w:t>
      </w:r>
      <w:proofErr w:type="gramStart"/>
      <w:r w:rsidRPr="5E873678">
        <w:rPr>
          <w:rFonts w:eastAsia="Arial" w:cs="Arial"/>
          <w:b/>
          <w:bCs/>
          <w:sz w:val="20"/>
          <w:szCs w:val="20"/>
          <w:lang w:val="en-US"/>
        </w:rPr>
        <w:t>supplier</w:t>
      </w:r>
      <w:proofErr w:type="gramEnd"/>
      <w:r w:rsidRPr="5E873678">
        <w:rPr>
          <w:rFonts w:eastAsia="Arial" w:cs="Arial"/>
          <w:b/>
          <w:bCs/>
          <w:sz w:val="20"/>
          <w:szCs w:val="20"/>
          <w:lang w:val="en-US"/>
        </w:rPr>
        <w:t xml:space="preserve"> by:</w:t>
      </w:r>
    </w:p>
    <w:tbl>
      <w:tblPr>
        <w:tblW w:w="0" w:type="auto"/>
        <w:tblInd w:w="105" w:type="dxa"/>
        <w:tblLook w:val="04A0" w:firstRow="1" w:lastRow="0" w:firstColumn="1" w:lastColumn="0" w:noHBand="0" w:noVBand="1"/>
      </w:tblPr>
      <w:tblGrid>
        <w:gridCol w:w="1425"/>
        <w:gridCol w:w="3255"/>
        <w:gridCol w:w="1140"/>
        <w:gridCol w:w="3690"/>
      </w:tblGrid>
      <w:tr w:rsidR="5E873678" w14:paraId="2BB7F76E" w14:textId="77777777" w:rsidTr="5E873678">
        <w:trPr>
          <w:trHeight w:val="450"/>
        </w:trPr>
        <w:tc>
          <w:tcPr>
            <w:tcW w:w="1425" w:type="dxa"/>
            <w:tcBorders>
              <w:top w:val="nil"/>
              <w:left w:val="nil"/>
              <w:bottom w:val="nil"/>
              <w:right w:val="single" w:sz="8" w:space="0" w:color="auto"/>
            </w:tcBorders>
            <w:tcMar>
              <w:left w:w="108" w:type="dxa"/>
              <w:right w:w="108" w:type="dxa"/>
            </w:tcMar>
            <w:vAlign w:val="center"/>
          </w:tcPr>
          <w:p w14:paraId="6BD83F47" w14:textId="34221189" w:rsidR="5E873678" w:rsidRDefault="5E873678" w:rsidP="5E873678">
            <w:r w:rsidRPr="5E873678">
              <w:rPr>
                <w:rFonts w:eastAsia="Arial" w:cs="Arial"/>
                <w:b/>
                <w:bCs/>
                <w:sz w:val="20"/>
                <w:szCs w:val="20"/>
                <w:lang w:val="en-US"/>
              </w:rPr>
              <w:t>Name:</w:t>
            </w:r>
          </w:p>
        </w:tc>
        <w:tc>
          <w:tcPr>
            <w:tcW w:w="32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96788" w14:textId="22271FB4" w:rsidR="5E873678" w:rsidRDefault="5E873678" w:rsidP="5E873678">
            <w:r w:rsidRPr="5E873678">
              <w:rPr>
                <w:rFonts w:eastAsia="Arial" w:cs="Arial"/>
                <w:b/>
                <w:bCs/>
                <w:sz w:val="20"/>
                <w:szCs w:val="20"/>
                <w:lang w:val="en-US"/>
              </w:rPr>
              <w:t xml:space="preserve"> </w:t>
            </w:r>
          </w:p>
        </w:tc>
        <w:tc>
          <w:tcPr>
            <w:tcW w:w="1140" w:type="dxa"/>
            <w:tcBorders>
              <w:top w:val="nil"/>
              <w:left w:val="single" w:sz="8" w:space="0" w:color="auto"/>
              <w:bottom w:val="nil"/>
              <w:right w:val="single" w:sz="8" w:space="0" w:color="auto"/>
            </w:tcBorders>
            <w:tcMar>
              <w:left w:w="108" w:type="dxa"/>
              <w:right w:w="108" w:type="dxa"/>
            </w:tcMar>
            <w:vAlign w:val="center"/>
          </w:tcPr>
          <w:p w14:paraId="37E9DD59" w14:textId="4D06A5C5" w:rsidR="5E873678" w:rsidRDefault="5E873678" w:rsidP="5E873678">
            <w:r w:rsidRPr="5E873678">
              <w:rPr>
                <w:rFonts w:eastAsia="Arial" w:cs="Arial"/>
                <w:b/>
                <w:bCs/>
                <w:sz w:val="20"/>
                <w:szCs w:val="20"/>
                <w:lang w:val="en-US"/>
              </w:rPr>
              <w:t>Position:</w:t>
            </w:r>
          </w:p>
        </w:tc>
        <w:tc>
          <w:tcPr>
            <w:tcW w:w="3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01C6F" w14:textId="63D45443" w:rsidR="5E873678" w:rsidRDefault="5E873678" w:rsidP="5E873678">
            <w:r w:rsidRPr="5E873678">
              <w:rPr>
                <w:rFonts w:eastAsia="Arial" w:cs="Arial"/>
                <w:b/>
                <w:bCs/>
                <w:sz w:val="20"/>
                <w:szCs w:val="20"/>
                <w:lang w:val="en-US"/>
              </w:rPr>
              <w:t xml:space="preserve"> </w:t>
            </w:r>
          </w:p>
        </w:tc>
      </w:tr>
    </w:tbl>
    <w:p w14:paraId="1D852AAC" w14:textId="30CE2EEA" w:rsidR="5E873678" w:rsidRDefault="5E873678">
      <w:r w:rsidRPr="5E873678">
        <w:rPr>
          <w:rFonts w:eastAsia="Arial" w:cs="Arial"/>
          <w:b/>
          <w:bCs/>
          <w:sz w:val="20"/>
          <w:szCs w:val="20"/>
          <w:lang w:val="en-US"/>
        </w:rPr>
        <w:t xml:space="preserve"> </w:t>
      </w:r>
    </w:p>
    <w:tbl>
      <w:tblPr>
        <w:tblW w:w="0" w:type="auto"/>
        <w:tblInd w:w="105" w:type="dxa"/>
        <w:tblLook w:val="04A0" w:firstRow="1" w:lastRow="0" w:firstColumn="1" w:lastColumn="0" w:noHBand="0" w:noVBand="1"/>
      </w:tblPr>
      <w:tblGrid>
        <w:gridCol w:w="1425"/>
        <w:gridCol w:w="3255"/>
        <w:gridCol w:w="1140"/>
        <w:gridCol w:w="1425"/>
        <w:gridCol w:w="1140"/>
        <w:gridCol w:w="1140"/>
      </w:tblGrid>
      <w:tr w:rsidR="5E873678" w14:paraId="2149C242" w14:textId="77777777" w:rsidTr="5E873678">
        <w:trPr>
          <w:trHeight w:val="450"/>
        </w:trPr>
        <w:tc>
          <w:tcPr>
            <w:tcW w:w="1425" w:type="dxa"/>
            <w:tcBorders>
              <w:top w:val="nil"/>
              <w:left w:val="nil"/>
              <w:bottom w:val="nil"/>
              <w:right w:val="single" w:sz="8" w:space="0" w:color="auto"/>
            </w:tcBorders>
            <w:tcMar>
              <w:left w:w="108" w:type="dxa"/>
              <w:right w:w="108" w:type="dxa"/>
            </w:tcMar>
            <w:vAlign w:val="center"/>
          </w:tcPr>
          <w:p w14:paraId="576FECCE" w14:textId="1B33F5F0" w:rsidR="5E873678" w:rsidRDefault="5E873678" w:rsidP="5E873678">
            <w:r w:rsidRPr="5E873678">
              <w:rPr>
                <w:rFonts w:eastAsia="Arial" w:cs="Arial"/>
                <w:b/>
                <w:bCs/>
                <w:sz w:val="20"/>
                <w:szCs w:val="20"/>
                <w:lang w:val="en-US"/>
              </w:rPr>
              <w:t>Signature:</w:t>
            </w:r>
          </w:p>
        </w:tc>
        <w:tc>
          <w:tcPr>
            <w:tcW w:w="32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C2B3D" w14:textId="5DB6AEB1" w:rsidR="5E873678" w:rsidRDefault="5E873678" w:rsidP="5E873678">
            <w:r w:rsidRPr="5E873678">
              <w:rPr>
                <w:rFonts w:eastAsia="Arial" w:cs="Arial"/>
                <w:b/>
                <w:bCs/>
                <w:sz w:val="20"/>
                <w:szCs w:val="20"/>
                <w:lang w:val="en-US"/>
              </w:rPr>
              <w:t xml:space="preserve"> </w:t>
            </w:r>
          </w:p>
        </w:tc>
        <w:tc>
          <w:tcPr>
            <w:tcW w:w="1140" w:type="dxa"/>
            <w:tcBorders>
              <w:top w:val="nil"/>
              <w:left w:val="single" w:sz="8" w:space="0" w:color="auto"/>
              <w:bottom w:val="nil"/>
              <w:right w:val="single" w:sz="8" w:space="0" w:color="auto"/>
            </w:tcBorders>
            <w:tcMar>
              <w:left w:w="108" w:type="dxa"/>
              <w:right w:w="108" w:type="dxa"/>
            </w:tcMar>
            <w:vAlign w:val="center"/>
          </w:tcPr>
          <w:p w14:paraId="21BCF7E9" w14:textId="2B4D052E" w:rsidR="5E873678" w:rsidRDefault="5E873678" w:rsidP="5E873678">
            <w:r w:rsidRPr="5E873678">
              <w:rPr>
                <w:rFonts w:eastAsia="Arial" w:cs="Arial"/>
                <w:b/>
                <w:bCs/>
                <w:sz w:val="20"/>
                <w:szCs w:val="20"/>
                <w:lang w:val="en-US"/>
              </w:rPr>
              <w:t>Date:</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A0158" w14:textId="5C5379FA" w:rsidR="5E873678" w:rsidRDefault="5E873678" w:rsidP="5E873678">
            <w:pPr>
              <w:jc w:val="center"/>
            </w:pPr>
            <w:r w:rsidRPr="5E873678">
              <w:rPr>
                <w:rFonts w:eastAsia="Arial" w:cs="Arial"/>
                <w:b/>
                <w:bCs/>
                <w:sz w:val="20"/>
                <w:szCs w:val="20"/>
                <w:lang w:val="en-US"/>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C66C9" w14:textId="225F2184" w:rsidR="5E873678" w:rsidRDefault="5E873678" w:rsidP="5E873678">
            <w:pPr>
              <w:jc w:val="center"/>
            </w:pPr>
            <w:r w:rsidRPr="5E873678">
              <w:rPr>
                <w:rFonts w:eastAsia="Arial" w:cs="Arial"/>
                <w:b/>
                <w:bCs/>
                <w:sz w:val="20"/>
                <w:szCs w:val="20"/>
                <w:lang w:val="en-US"/>
              </w:rPr>
              <w:t xml:space="preserve">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9A0981" w14:textId="5CF03078" w:rsidR="5E873678" w:rsidRDefault="5E873678" w:rsidP="5E873678">
            <w:pPr>
              <w:jc w:val="center"/>
            </w:pPr>
            <w:r w:rsidRPr="5E873678">
              <w:rPr>
                <w:rFonts w:eastAsia="Arial" w:cs="Arial"/>
                <w:b/>
                <w:bCs/>
                <w:sz w:val="20"/>
                <w:szCs w:val="20"/>
                <w:lang w:val="en-US"/>
              </w:rPr>
              <w:t xml:space="preserve"> </w:t>
            </w:r>
          </w:p>
        </w:tc>
      </w:tr>
    </w:tbl>
    <w:p w14:paraId="560AA3C7" w14:textId="4FBD4F36" w:rsidR="5E873678" w:rsidRDefault="5E873678">
      <w:r w:rsidRPr="5E873678">
        <w:rPr>
          <w:rFonts w:eastAsia="Arial" w:cs="Arial"/>
          <w:b/>
          <w:bCs/>
          <w:sz w:val="16"/>
          <w:szCs w:val="16"/>
          <w:lang w:val="en-US"/>
        </w:rPr>
        <w:t xml:space="preserve">                                                                                          </w:t>
      </w:r>
    </w:p>
    <w:p w14:paraId="6F88547D" w14:textId="2FF1CA9D" w:rsidR="5E873678" w:rsidRDefault="5E873678" w:rsidP="5E873678">
      <w:pPr>
        <w:jc w:val="both"/>
      </w:pPr>
      <w:r w:rsidRPr="5E873678">
        <w:rPr>
          <w:rFonts w:eastAsia="Arial" w:cs="Arial"/>
          <w:sz w:val="16"/>
          <w:szCs w:val="16"/>
        </w:rPr>
        <w:t xml:space="preserve"> </w:t>
      </w:r>
    </w:p>
    <w:p w14:paraId="393916B4" w14:textId="721011F4" w:rsidR="5E873678" w:rsidRDefault="5E873678" w:rsidP="5E873678">
      <w:pPr>
        <w:jc w:val="both"/>
      </w:pPr>
      <w:r w:rsidRPr="5E873678">
        <w:rPr>
          <w:rFonts w:eastAsia="Arial" w:cs="Arial"/>
          <w:sz w:val="16"/>
          <w:szCs w:val="16"/>
        </w:rPr>
        <w:t xml:space="preserve"> </w:t>
      </w:r>
    </w:p>
    <w:p w14:paraId="408D7D8C" w14:textId="579ABBA6" w:rsidR="5E873678" w:rsidRDefault="5E873678" w:rsidP="5E873678">
      <w:pPr>
        <w:jc w:val="both"/>
      </w:pPr>
      <w:r w:rsidRPr="5E873678">
        <w:rPr>
          <w:rFonts w:eastAsia="Arial" w:cs="Arial"/>
          <w:b/>
          <w:bCs/>
          <w:sz w:val="18"/>
          <w:szCs w:val="18"/>
          <w:u w:val="single"/>
        </w:rPr>
        <w:t>DATA PROTECTION</w:t>
      </w:r>
    </w:p>
    <w:p w14:paraId="5882C5A2" w14:textId="65D66756" w:rsidR="5E873678" w:rsidRDefault="5E873678">
      <w:r w:rsidRPr="5E873678">
        <w:rPr>
          <w:rFonts w:eastAsia="Arial" w:cs="Arial"/>
          <w:color w:val="000000" w:themeColor="text1"/>
          <w:sz w:val="17"/>
          <w:szCs w:val="17"/>
        </w:rPr>
        <w:t xml:space="preserve">The LTA will use the personal information that you provide in accordance with the LTA’s privacy policy (as may be updated from time to time) and which is available </w:t>
      </w:r>
      <w:hyperlink r:id="rId14">
        <w:r w:rsidRPr="5E873678">
          <w:rPr>
            <w:rStyle w:val="Hyperlink"/>
            <w:b/>
            <w:bCs/>
            <w:i/>
            <w:iCs/>
            <w:sz w:val="17"/>
            <w:szCs w:val="17"/>
          </w:rPr>
          <w:t>here.</w:t>
        </w:r>
      </w:hyperlink>
    </w:p>
    <w:p w14:paraId="31CFF2AE" w14:textId="6F3A0A8F" w:rsidR="5E873678" w:rsidRDefault="5E873678">
      <w:r w:rsidRPr="5E873678">
        <w:rPr>
          <w:rFonts w:eastAsia="Arial" w:cs="Arial"/>
          <w:b/>
          <w:bCs/>
          <w:i/>
          <w:iCs/>
          <w:color w:val="0000FF"/>
          <w:sz w:val="17"/>
          <w:szCs w:val="17"/>
        </w:rPr>
        <w:t xml:space="preserve"> </w:t>
      </w:r>
    </w:p>
    <w:p w14:paraId="5855A699" w14:textId="5A914ECD" w:rsidR="5E873678" w:rsidRDefault="5E873678" w:rsidP="5E873678">
      <w:pPr>
        <w:rPr>
          <w:rFonts w:eastAsia="Arial" w:cs="Arial"/>
          <w:sz w:val="16"/>
          <w:szCs w:val="16"/>
          <w:lang w:val="en-US"/>
        </w:rPr>
      </w:pPr>
    </w:p>
    <w:p w14:paraId="7876472F" w14:textId="4E55B0EE" w:rsidR="5E873678" w:rsidRDefault="5E873678" w:rsidP="5E873678">
      <w:pPr>
        <w:rPr>
          <w:b/>
          <w:bCs/>
          <w:u w:val="single"/>
        </w:rPr>
      </w:pPr>
    </w:p>
    <w:sectPr w:rsidR="5E873678" w:rsidSect="00867D2A">
      <w:headerReference w:type="even" r:id="rId15"/>
      <w:headerReference w:type="default" r:id="rId16"/>
      <w:footerReference w:type="even" r:id="rId17"/>
      <w:footerReference w:type="default" r:id="rId18"/>
      <w:headerReference w:type="first" r:id="rId19"/>
      <w:footerReference w:type="first" r:id="rId20"/>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528C" w14:textId="77777777" w:rsidR="009C46B2" w:rsidRDefault="009C46B2">
      <w:r>
        <w:separator/>
      </w:r>
    </w:p>
  </w:endnote>
  <w:endnote w:type="continuationSeparator" w:id="0">
    <w:p w14:paraId="74B4958F" w14:textId="77777777" w:rsidR="009C46B2" w:rsidRDefault="009C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60CB" w14:textId="77777777" w:rsidR="00CF4A69" w:rsidRDefault="00CF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8721" w14:textId="36CD92FC" w:rsidR="00867D2A" w:rsidRDefault="5E873678" w:rsidP="00867D2A">
    <w:pPr>
      <w:pStyle w:val="Footer"/>
      <w:ind w:left="-1134"/>
    </w:pPr>
    <w:r>
      <w:t xml:space="preserve">                 </w:t>
    </w:r>
    <w:r w:rsidR="00867D2A">
      <w:rPr>
        <w:noProof/>
      </w:rPr>
      <w:drawing>
        <wp:inline distT="0" distB="0" distL="0" distR="0" wp14:anchorId="4B66DF33" wp14:editId="7F134997">
          <wp:extent cx="1400175" cy="768681"/>
          <wp:effectExtent l="0" t="0" r="0" b="0"/>
          <wp:docPr id="3081693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35355" name="Picture 1753235355"/>
                  <pic:cNvPicPr/>
                </pic:nvPicPr>
                <pic:blipFill>
                  <a:blip r:embed="rId1">
                    <a:extLst>
                      <a:ext uri="{28A0092B-C50C-407E-A947-70E740481C1C}">
                        <a14:useLocalDpi xmlns:a14="http://schemas.microsoft.com/office/drawing/2010/main"/>
                      </a:ext>
                    </a:extLst>
                  </a:blip>
                  <a:stretch>
                    <a:fillRect/>
                  </a:stretch>
                </pic:blipFill>
                <pic:spPr>
                  <a:xfrm>
                    <a:off x="0" y="0"/>
                    <a:ext cx="1400175" cy="76868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32DD" w14:textId="77777777" w:rsidR="00721A88" w:rsidRDefault="00867D2A">
    <w:pPr>
      <w:pStyle w:val="Footer"/>
    </w:pPr>
    <w:r>
      <w:rPr>
        <w:noProof/>
        <w:lang w:eastAsia="en-GB"/>
      </w:rPr>
      <w:drawing>
        <wp:anchor distT="0" distB="0" distL="114300" distR="114300" simplePos="0" relativeHeight="251657216" behindDoc="1" locked="0" layoutInCell="1" allowOverlap="1" wp14:anchorId="6DE96558" wp14:editId="2DE1E166">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89BC" w14:textId="77777777" w:rsidR="009C46B2" w:rsidRDefault="009C46B2">
      <w:r>
        <w:separator/>
      </w:r>
    </w:p>
  </w:footnote>
  <w:footnote w:type="continuationSeparator" w:id="0">
    <w:p w14:paraId="118A1F2B" w14:textId="77777777" w:rsidR="009C46B2" w:rsidRDefault="009C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A331"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59BE"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630F" w14:textId="77777777" w:rsidR="00CF4A69" w:rsidRDefault="00CF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3CB5E"/>
    <w:multiLevelType w:val="hybridMultilevel"/>
    <w:tmpl w:val="7CF44020"/>
    <w:lvl w:ilvl="0" w:tplc="5EECDA1A">
      <w:start w:val="1"/>
      <w:numFmt w:val="decimal"/>
      <w:lvlText w:val="%1-"/>
      <w:lvlJc w:val="left"/>
      <w:pPr>
        <w:ind w:left="720" w:hanging="360"/>
      </w:pPr>
    </w:lvl>
    <w:lvl w:ilvl="1" w:tplc="A15A8F12">
      <w:start w:val="1"/>
      <w:numFmt w:val="lowerLetter"/>
      <w:lvlText w:val="%2."/>
      <w:lvlJc w:val="left"/>
      <w:pPr>
        <w:ind w:left="1440" w:hanging="360"/>
      </w:pPr>
    </w:lvl>
    <w:lvl w:ilvl="2" w:tplc="12BC0810">
      <w:start w:val="1"/>
      <w:numFmt w:val="lowerRoman"/>
      <w:lvlText w:val="%3."/>
      <w:lvlJc w:val="right"/>
      <w:pPr>
        <w:ind w:left="2160" w:hanging="180"/>
      </w:pPr>
    </w:lvl>
    <w:lvl w:ilvl="3" w:tplc="A2541442">
      <w:start w:val="1"/>
      <w:numFmt w:val="decimal"/>
      <w:lvlText w:val="%4."/>
      <w:lvlJc w:val="left"/>
      <w:pPr>
        <w:ind w:left="2880" w:hanging="360"/>
      </w:pPr>
    </w:lvl>
    <w:lvl w:ilvl="4" w:tplc="95705944">
      <w:start w:val="1"/>
      <w:numFmt w:val="lowerLetter"/>
      <w:lvlText w:val="%5."/>
      <w:lvlJc w:val="left"/>
      <w:pPr>
        <w:ind w:left="3600" w:hanging="360"/>
      </w:pPr>
    </w:lvl>
    <w:lvl w:ilvl="5" w:tplc="E56278E4">
      <w:start w:val="1"/>
      <w:numFmt w:val="lowerRoman"/>
      <w:lvlText w:val="%6."/>
      <w:lvlJc w:val="right"/>
      <w:pPr>
        <w:ind w:left="4320" w:hanging="180"/>
      </w:pPr>
    </w:lvl>
    <w:lvl w:ilvl="6" w:tplc="48184550">
      <w:start w:val="1"/>
      <w:numFmt w:val="decimal"/>
      <w:lvlText w:val="%7."/>
      <w:lvlJc w:val="left"/>
      <w:pPr>
        <w:ind w:left="5040" w:hanging="360"/>
      </w:pPr>
    </w:lvl>
    <w:lvl w:ilvl="7" w:tplc="5DFCEF4C">
      <w:start w:val="1"/>
      <w:numFmt w:val="lowerLetter"/>
      <w:lvlText w:val="%8."/>
      <w:lvlJc w:val="left"/>
      <w:pPr>
        <w:ind w:left="5760" w:hanging="360"/>
      </w:pPr>
    </w:lvl>
    <w:lvl w:ilvl="8" w:tplc="B51ED966">
      <w:start w:val="1"/>
      <w:numFmt w:val="lowerRoman"/>
      <w:lvlText w:val="%9."/>
      <w:lvlJc w:val="right"/>
      <w:pPr>
        <w:ind w:left="6480" w:hanging="180"/>
      </w:p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DAB158B"/>
    <w:multiLevelType w:val="multilevel"/>
    <w:tmpl w:val="3DE0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7640D5C"/>
    <w:multiLevelType w:val="multilevel"/>
    <w:tmpl w:val="697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F664F"/>
    <w:multiLevelType w:val="hybridMultilevel"/>
    <w:tmpl w:val="B97C3A98"/>
    <w:lvl w:ilvl="0" w:tplc="5AF4B77C">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0E817"/>
    <w:multiLevelType w:val="hybridMultilevel"/>
    <w:tmpl w:val="AA004964"/>
    <w:lvl w:ilvl="0" w:tplc="08FE4C0A">
      <w:start w:val="1"/>
      <w:numFmt w:val="bullet"/>
      <w:lvlText w:val=""/>
      <w:lvlJc w:val="left"/>
      <w:pPr>
        <w:ind w:left="720" w:hanging="360"/>
      </w:pPr>
      <w:rPr>
        <w:rFonts w:ascii="Symbol" w:hAnsi="Symbol" w:hint="default"/>
      </w:rPr>
    </w:lvl>
    <w:lvl w:ilvl="1" w:tplc="6916E8EE">
      <w:start w:val="1"/>
      <w:numFmt w:val="bullet"/>
      <w:lvlText w:val="o"/>
      <w:lvlJc w:val="left"/>
      <w:pPr>
        <w:ind w:left="1440" w:hanging="360"/>
      </w:pPr>
      <w:rPr>
        <w:rFonts w:ascii="Courier New" w:hAnsi="Courier New" w:hint="default"/>
      </w:rPr>
    </w:lvl>
    <w:lvl w:ilvl="2" w:tplc="A5BEE9B6">
      <w:start w:val="1"/>
      <w:numFmt w:val="bullet"/>
      <w:lvlText w:val=""/>
      <w:lvlJc w:val="left"/>
      <w:pPr>
        <w:ind w:left="2160" w:hanging="360"/>
      </w:pPr>
      <w:rPr>
        <w:rFonts w:ascii="Wingdings" w:hAnsi="Wingdings" w:hint="default"/>
      </w:rPr>
    </w:lvl>
    <w:lvl w:ilvl="3" w:tplc="9ACADEE0">
      <w:start w:val="1"/>
      <w:numFmt w:val="bullet"/>
      <w:lvlText w:val=""/>
      <w:lvlJc w:val="left"/>
      <w:pPr>
        <w:ind w:left="2880" w:hanging="360"/>
      </w:pPr>
      <w:rPr>
        <w:rFonts w:ascii="Symbol" w:hAnsi="Symbol" w:hint="default"/>
      </w:rPr>
    </w:lvl>
    <w:lvl w:ilvl="4" w:tplc="CB5E50A6">
      <w:start w:val="1"/>
      <w:numFmt w:val="bullet"/>
      <w:lvlText w:val="o"/>
      <w:lvlJc w:val="left"/>
      <w:pPr>
        <w:ind w:left="3600" w:hanging="360"/>
      </w:pPr>
      <w:rPr>
        <w:rFonts w:ascii="Courier New" w:hAnsi="Courier New" w:hint="default"/>
      </w:rPr>
    </w:lvl>
    <w:lvl w:ilvl="5" w:tplc="7FD2FE44">
      <w:start w:val="1"/>
      <w:numFmt w:val="bullet"/>
      <w:lvlText w:val=""/>
      <w:lvlJc w:val="left"/>
      <w:pPr>
        <w:ind w:left="4320" w:hanging="360"/>
      </w:pPr>
      <w:rPr>
        <w:rFonts w:ascii="Wingdings" w:hAnsi="Wingdings" w:hint="default"/>
      </w:rPr>
    </w:lvl>
    <w:lvl w:ilvl="6" w:tplc="09C87F96">
      <w:start w:val="1"/>
      <w:numFmt w:val="bullet"/>
      <w:lvlText w:val=""/>
      <w:lvlJc w:val="left"/>
      <w:pPr>
        <w:ind w:left="5040" w:hanging="360"/>
      </w:pPr>
      <w:rPr>
        <w:rFonts w:ascii="Symbol" w:hAnsi="Symbol" w:hint="default"/>
      </w:rPr>
    </w:lvl>
    <w:lvl w:ilvl="7" w:tplc="059227F0">
      <w:start w:val="1"/>
      <w:numFmt w:val="bullet"/>
      <w:lvlText w:val="o"/>
      <w:lvlJc w:val="left"/>
      <w:pPr>
        <w:ind w:left="5760" w:hanging="360"/>
      </w:pPr>
      <w:rPr>
        <w:rFonts w:ascii="Courier New" w:hAnsi="Courier New" w:hint="default"/>
      </w:rPr>
    </w:lvl>
    <w:lvl w:ilvl="8" w:tplc="AD7C14CE">
      <w:start w:val="1"/>
      <w:numFmt w:val="bullet"/>
      <w:lvlText w:val=""/>
      <w:lvlJc w:val="left"/>
      <w:pPr>
        <w:ind w:left="6480" w:hanging="360"/>
      </w:pPr>
      <w:rPr>
        <w:rFonts w:ascii="Wingdings" w:hAnsi="Wingdings" w:hint="default"/>
      </w:rPr>
    </w:lvl>
  </w:abstractNum>
  <w:abstractNum w:abstractNumId="17" w15:restartNumberingAfterBreak="0">
    <w:nsid w:val="28709F9A"/>
    <w:multiLevelType w:val="hybridMultilevel"/>
    <w:tmpl w:val="A2C63788"/>
    <w:lvl w:ilvl="0" w:tplc="B8E842C6">
      <w:start w:val="1"/>
      <w:numFmt w:val="decimal"/>
      <w:lvlText w:val="%1-"/>
      <w:lvlJc w:val="left"/>
      <w:pPr>
        <w:ind w:left="720" w:hanging="360"/>
      </w:pPr>
    </w:lvl>
    <w:lvl w:ilvl="1" w:tplc="112AC174">
      <w:start w:val="1"/>
      <w:numFmt w:val="lowerLetter"/>
      <w:lvlText w:val="%2."/>
      <w:lvlJc w:val="left"/>
      <w:pPr>
        <w:ind w:left="1440" w:hanging="360"/>
      </w:pPr>
    </w:lvl>
    <w:lvl w:ilvl="2" w:tplc="1A0EFBAC">
      <w:start w:val="1"/>
      <w:numFmt w:val="lowerRoman"/>
      <w:lvlText w:val="%3."/>
      <w:lvlJc w:val="right"/>
      <w:pPr>
        <w:ind w:left="2160" w:hanging="180"/>
      </w:pPr>
    </w:lvl>
    <w:lvl w:ilvl="3" w:tplc="992EF0C0">
      <w:start w:val="1"/>
      <w:numFmt w:val="decimal"/>
      <w:lvlText w:val="%4."/>
      <w:lvlJc w:val="left"/>
      <w:pPr>
        <w:ind w:left="2880" w:hanging="360"/>
      </w:pPr>
    </w:lvl>
    <w:lvl w:ilvl="4" w:tplc="79BCC1DA">
      <w:start w:val="1"/>
      <w:numFmt w:val="lowerLetter"/>
      <w:lvlText w:val="%5."/>
      <w:lvlJc w:val="left"/>
      <w:pPr>
        <w:ind w:left="3600" w:hanging="360"/>
      </w:pPr>
    </w:lvl>
    <w:lvl w:ilvl="5" w:tplc="696AA0A4">
      <w:start w:val="1"/>
      <w:numFmt w:val="lowerRoman"/>
      <w:lvlText w:val="%6."/>
      <w:lvlJc w:val="right"/>
      <w:pPr>
        <w:ind w:left="4320" w:hanging="180"/>
      </w:pPr>
    </w:lvl>
    <w:lvl w:ilvl="6" w:tplc="542ED860">
      <w:start w:val="1"/>
      <w:numFmt w:val="decimal"/>
      <w:lvlText w:val="%7."/>
      <w:lvlJc w:val="left"/>
      <w:pPr>
        <w:ind w:left="5040" w:hanging="360"/>
      </w:pPr>
    </w:lvl>
    <w:lvl w:ilvl="7" w:tplc="7E46C7D4">
      <w:start w:val="1"/>
      <w:numFmt w:val="lowerLetter"/>
      <w:lvlText w:val="%8."/>
      <w:lvlJc w:val="left"/>
      <w:pPr>
        <w:ind w:left="5760" w:hanging="360"/>
      </w:pPr>
    </w:lvl>
    <w:lvl w:ilvl="8" w:tplc="83B06A9E">
      <w:start w:val="1"/>
      <w:numFmt w:val="lowerRoman"/>
      <w:lvlText w:val="%9."/>
      <w:lvlJc w:val="right"/>
      <w:pPr>
        <w:ind w:left="6480" w:hanging="180"/>
      </w:pPr>
    </w:lvl>
  </w:abstractNum>
  <w:abstractNum w:abstractNumId="18"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D506"/>
    <w:multiLevelType w:val="hybridMultilevel"/>
    <w:tmpl w:val="F2CE5C18"/>
    <w:lvl w:ilvl="0" w:tplc="8280D6CA">
      <w:start w:val="1"/>
      <w:numFmt w:val="bullet"/>
      <w:lvlText w:val=""/>
      <w:lvlJc w:val="left"/>
      <w:pPr>
        <w:ind w:left="720" w:hanging="360"/>
      </w:pPr>
      <w:rPr>
        <w:rFonts w:ascii="Arial,Sans-Serif" w:hAnsi="Arial,Sans-Serif" w:hint="default"/>
      </w:rPr>
    </w:lvl>
    <w:lvl w:ilvl="1" w:tplc="A06AB096">
      <w:start w:val="1"/>
      <w:numFmt w:val="bullet"/>
      <w:lvlText w:val="o"/>
      <w:lvlJc w:val="left"/>
      <w:pPr>
        <w:ind w:left="1440" w:hanging="360"/>
      </w:pPr>
      <w:rPr>
        <w:rFonts w:ascii="Courier New" w:hAnsi="Courier New" w:hint="default"/>
      </w:rPr>
    </w:lvl>
    <w:lvl w:ilvl="2" w:tplc="212873A8">
      <w:start w:val="1"/>
      <w:numFmt w:val="bullet"/>
      <w:lvlText w:val=""/>
      <w:lvlJc w:val="left"/>
      <w:pPr>
        <w:ind w:left="2160" w:hanging="360"/>
      </w:pPr>
      <w:rPr>
        <w:rFonts w:ascii="Wingdings" w:hAnsi="Wingdings" w:hint="default"/>
      </w:rPr>
    </w:lvl>
    <w:lvl w:ilvl="3" w:tplc="78A86B22">
      <w:start w:val="1"/>
      <w:numFmt w:val="bullet"/>
      <w:lvlText w:val=""/>
      <w:lvlJc w:val="left"/>
      <w:pPr>
        <w:ind w:left="2880" w:hanging="360"/>
      </w:pPr>
      <w:rPr>
        <w:rFonts w:ascii="Symbol" w:hAnsi="Symbol" w:hint="default"/>
      </w:rPr>
    </w:lvl>
    <w:lvl w:ilvl="4" w:tplc="662C3986">
      <w:start w:val="1"/>
      <w:numFmt w:val="bullet"/>
      <w:lvlText w:val="o"/>
      <w:lvlJc w:val="left"/>
      <w:pPr>
        <w:ind w:left="3600" w:hanging="360"/>
      </w:pPr>
      <w:rPr>
        <w:rFonts w:ascii="Courier New" w:hAnsi="Courier New" w:hint="default"/>
      </w:rPr>
    </w:lvl>
    <w:lvl w:ilvl="5" w:tplc="58C29D30">
      <w:start w:val="1"/>
      <w:numFmt w:val="bullet"/>
      <w:lvlText w:val=""/>
      <w:lvlJc w:val="left"/>
      <w:pPr>
        <w:ind w:left="4320" w:hanging="360"/>
      </w:pPr>
      <w:rPr>
        <w:rFonts w:ascii="Wingdings" w:hAnsi="Wingdings" w:hint="default"/>
      </w:rPr>
    </w:lvl>
    <w:lvl w:ilvl="6" w:tplc="D3CAA37C">
      <w:start w:val="1"/>
      <w:numFmt w:val="bullet"/>
      <w:lvlText w:val=""/>
      <w:lvlJc w:val="left"/>
      <w:pPr>
        <w:ind w:left="5040" w:hanging="360"/>
      </w:pPr>
      <w:rPr>
        <w:rFonts w:ascii="Symbol" w:hAnsi="Symbol" w:hint="default"/>
      </w:rPr>
    </w:lvl>
    <w:lvl w:ilvl="7" w:tplc="78642F8E">
      <w:start w:val="1"/>
      <w:numFmt w:val="bullet"/>
      <w:lvlText w:val="o"/>
      <w:lvlJc w:val="left"/>
      <w:pPr>
        <w:ind w:left="5760" w:hanging="360"/>
      </w:pPr>
      <w:rPr>
        <w:rFonts w:ascii="Courier New" w:hAnsi="Courier New" w:hint="default"/>
      </w:rPr>
    </w:lvl>
    <w:lvl w:ilvl="8" w:tplc="DF3A4EDE">
      <w:start w:val="1"/>
      <w:numFmt w:val="bullet"/>
      <w:lvlText w:val=""/>
      <w:lvlJc w:val="left"/>
      <w:pPr>
        <w:ind w:left="6480" w:hanging="360"/>
      </w:pPr>
      <w:rPr>
        <w:rFonts w:ascii="Wingdings" w:hAnsi="Wingdings" w:hint="default"/>
      </w:rPr>
    </w:lvl>
  </w:abstractNum>
  <w:abstractNum w:abstractNumId="21" w15:restartNumberingAfterBreak="0">
    <w:nsid w:val="36FD3A4D"/>
    <w:multiLevelType w:val="multilevel"/>
    <w:tmpl w:val="A28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127F84"/>
    <w:multiLevelType w:val="multilevel"/>
    <w:tmpl w:val="895A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026472"/>
    <w:multiLevelType w:val="hybridMultilevel"/>
    <w:tmpl w:val="73EE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404DD"/>
    <w:multiLevelType w:val="multilevel"/>
    <w:tmpl w:val="668A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6394D1A"/>
    <w:multiLevelType w:val="multilevel"/>
    <w:tmpl w:val="3C3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D3286"/>
    <w:multiLevelType w:val="hybridMultilevel"/>
    <w:tmpl w:val="22FA4322"/>
    <w:lvl w:ilvl="0" w:tplc="EA78ABB4">
      <w:start w:val="1"/>
      <w:numFmt w:val="bullet"/>
      <w:lvlText w:val=""/>
      <w:lvlJc w:val="left"/>
      <w:pPr>
        <w:ind w:left="720" w:hanging="360"/>
      </w:pPr>
      <w:rPr>
        <w:rFonts w:ascii="Symbol" w:hAnsi="Symbol" w:hint="default"/>
      </w:rPr>
    </w:lvl>
    <w:lvl w:ilvl="1" w:tplc="8F5C239C">
      <w:start w:val="1"/>
      <w:numFmt w:val="bullet"/>
      <w:lvlText w:val=""/>
      <w:lvlJc w:val="left"/>
      <w:pPr>
        <w:ind w:left="1440" w:hanging="360"/>
      </w:pPr>
      <w:rPr>
        <w:rFonts w:ascii="Arial,Sans-Serif" w:hAnsi="Arial,Sans-Serif" w:hint="default"/>
      </w:rPr>
    </w:lvl>
    <w:lvl w:ilvl="2" w:tplc="79761960">
      <w:start w:val="1"/>
      <w:numFmt w:val="bullet"/>
      <w:lvlText w:val=""/>
      <w:lvlJc w:val="left"/>
      <w:pPr>
        <w:ind w:left="2160" w:hanging="360"/>
      </w:pPr>
      <w:rPr>
        <w:rFonts w:ascii="Wingdings" w:hAnsi="Wingdings" w:hint="default"/>
      </w:rPr>
    </w:lvl>
    <w:lvl w:ilvl="3" w:tplc="BB10FF2A">
      <w:start w:val="1"/>
      <w:numFmt w:val="bullet"/>
      <w:lvlText w:val=""/>
      <w:lvlJc w:val="left"/>
      <w:pPr>
        <w:ind w:left="2880" w:hanging="360"/>
      </w:pPr>
      <w:rPr>
        <w:rFonts w:ascii="Symbol" w:hAnsi="Symbol" w:hint="default"/>
      </w:rPr>
    </w:lvl>
    <w:lvl w:ilvl="4" w:tplc="9404002A">
      <w:start w:val="1"/>
      <w:numFmt w:val="bullet"/>
      <w:lvlText w:val="o"/>
      <w:lvlJc w:val="left"/>
      <w:pPr>
        <w:ind w:left="3600" w:hanging="360"/>
      </w:pPr>
      <w:rPr>
        <w:rFonts w:ascii="Courier New" w:hAnsi="Courier New" w:hint="default"/>
      </w:rPr>
    </w:lvl>
    <w:lvl w:ilvl="5" w:tplc="A7526246">
      <w:start w:val="1"/>
      <w:numFmt w:val="bullet"/>
      <w:lvlText w:val=""/>
      <w:lvlJc w:val="left"/>
      <w:pPr>
        <w:ind w:left="4320" w:hanging="360"/>
      </w:pPr>
      <w:rPr>
        <w:rFonts w:ascii="Wingdings" w:hAnsi="Wingdings" w:hint="default"/>
      </w:rPr>
    </w:lvl>
    <w:lvl w:ilvl="6" w:tplc="A444782A">
      <w:start w:val="1"/>
      <w:numFmt w:val="bullet"/>
      <w:lvlText w:val=""/>
      <w:lvlJc w:val="left"/>
      <w:pPr>
        <w:ind w:left="5040" w:hanging="360"/>
      </w:pPr>
      <w:rPr>
        <w:rFonts w:ascii="Symbol" w:hAnsi="Symbol" w:hint="default"/>
      </w:rPr>
    </w:lvl>
    <w:lvl w:ilvl="7" w:tplc="72F21F9A">
      <w:start w:val="1"/>
      <w:numFmt w:val="bullet"/>
      <w:lvlText w:val="o"/>
      <w:lvlJc w:val="left"/>
      <w:pPr>
        <w:ind w:left="5760" w:hanging="360"/>
      </w:pPr>
      <w:rPr>
        <w:rFonts w:ascii="Courier New" w:hAnsi="Courier New" w:hint="default"/>
      </w:rPr>
    </w:lvl>
    <w:lvl w:ilvl="8" w:tplc="AC6E7A0C">
      <w:start w:val="1"/>
      <w:numFmt w:val="bullet"/>
      <w:lvlText w:val=""/>
      <w:lvlJc w:val="left"/>
      <w:pPr>
        <w:ind w:left="6480" w:hanging="360"/>
      </w:pPr>
      <w:rPr>
        <w:rFonts w:ascii="Wingdings" w:hAnsi="Wingdings" w:hint="default"/>
      </w:rPr>
    </w:lvl>
  </w:abstractNum>
  <w:abstractNum w:abstractNumId="28" w15:restartNumberingAfterBreak="0">
    <w:nsid w:val="483270AC"/>
    <w:multiLevelType w:val="multilevel"/>
    <w:tmpl w:val="A71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76BEC9"/>
    <w:multiLevelType w:val="hybridMultilevel"/>
    <w:tmpl w:val="AF2007A4"/>
    <w:lvl w:ilvl="0" w:tplc="8060762A">
      <w:start w:val="1"/>
      <w:numFmt w:val="bullet"/>
      <w:lvlText w:val=""/>
      <w:lvlJc w:val="left"/>
      <w:pPr>
        <w:ind w:left="720" w:hanging="360"/>
      </w:pPr>
      <w:rPr>
        <w:rFonts w:ascii="Symbol" w:hAnsi="Symbol" w:hint="default"/>
      </w:rPr>
    </w:lvl>
    <w:lvl w:ilvl="1" w:tplc="A4609776">
      <w:start w:val="1"/>
      <w:numFmt w:val="bullet"/>
      <w:lvlText w:val="o"/>
      <w:lvlJc w:val="left"/>
      <w:pPr>
        <w:ind w:left="1440" w:hanging="360"/>
      </w:pPr>
      <w:rPr>
        <w:rFonts w:ascii="Courier New" w:hAnsi="Courier New" w:hint="default"/>
      </w:rPr>
    </w:lvl>
    <w:lvl w:ilvl="2" w:tplc="2B5A8234">
      <w:start w:val="1"/>
      <w:numFmt w:val="bullet"/>
      <w:lvlText w:val=""/>
      <w:lvlJc w:val="left"/>
      <w:pPr>
        <w:ind w:left="2160" w:hanging="360"/>
      </w:pPr>
      <w:rPr>
        <w:rFonts w:ascii="Wingdings" w:hAnsi="Wingdings" w:hint="default"/>
      </w:rPr>
    </w:lvl>
    <w:lvl w:ilvl="3" w:tplc="8EDC0D9C">
      <w:start w:val="1"/>
      <w:numFmt w:val="bullet"/>
      <w:lvlText w:val=""/>
      <w:lvlJc w:val="left"/>
      <w:pPr>
        <w:ind w:left="2880" w:hanging="360"/>
      </w:pPr>
      <w:rPr>
        <w:rFonts w:ascii="Symbol" w:hAnsi="Symbol" w:hint="default"/>
      </w:rPr>
    </w:lvl>
    <w:lvl w:ilvl="4" w:tplc="77E040AE">
      <w:start w:val="1"/>
      <w:numFmt w:val="bullet"/>
      <w:lvlText w:val="o"/>
      <w:lvlJc w:val="left"/>
      <w:pPr>
        <w:ind w:left="3600" w:hanging="360"/>
      </w:pPr>
      <w:rPr>
        <w:rFonts w:ascii="Courier New" w:hAnsi="Courier New" w:hint="default"/>
      </w:rPr>
    </w:lvl>
    <w:lvl w:ilvl="5" w:tplc="B3DA4A94">
      <w:start w:val="1"/>
      <w:numFmt w:val="bullet"/>
      <w:lvlText w:val=""/>
      <w:lvlJc w:val="left"/>
      <w:pPr>
        <w:ind w:left="4320" w:hanging="360"/>
      </w:pPr>
      <w:rPr>
        <w:rFonts w:ascii="Wingdings" w:hAnsi="Wingdings" w:hint="default"/>
      </w:rPr>
    </w:lvl>
    <w:lvl w:ilvl="6" w:tplc="913C127C">
      <w:start w:val="1"/>
      <w:numFmt w:val="bullet"/>
      <w:lvlText w:val=""/>
      <w:lvlJc w:val="left"/>
      <w:pPr>
        <w:ind w:left="5040" w:hanging="360"/>
      </w:pPr>
      <w:rPr>
        <w:rFonts w:ascii="Symbol" w:hAnsi="Symbol" w:hint="default"/>
      </w:rPr>
    </w:lvl>
    <w:lvl w:ilvl="7" w:tplc="64267FA6">
      <w:start w:val="1"/>
      <w:numFmt w:val="bullet"/>
      <w:lvlText w:val="o"/>
      <w:lvlJc w:val="left"/>
      <w:pPr>
        <w:ind w:left="5760" w:hanging="360"/>
      </w:pPr>
      <w:rPr>
        <w:rFonts w:ascii="Courier New" w:hAnsi="Courier New" w:hint="default"/>
      </w:rPr>
    </w:lvl>
    <w:lvl w:ilvl="8" w:tplc="9D5A2F92">
      <w:start w:val="1"/>
      <w:numFmt w:val="bullet"/>
      <w:lvlText w:val=""/>
      <w:lvlJc w:val="left"/>
      <w:pPr>
        <w:ind w:left="6480" w:hanging="360"/>
      </w:pPr>
      <w:rPr>
        <w:rFonts w:ascii="Wingdings" w:hAnsi="Wingdings" w:hint="default"/>
      </w:rPr>
    </w:lvl>
  </w:abstractNum>
  <w:abstractNum w:abstractNumId="30" w15:restartNumberingAfterBreak="0">
    <w:nsid w:val="4EB12AC2"/>
    <w:multiLevelType w:val="hybridMultilevel"/>
    <w:tmpl w:val="0B56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1DFCA"/>
    <w:multiLevelType w:val="hybridMultilevel"/>
    <w:tmpl w:val="D9286A10"/>
    <w:lvl w:ilvl="0" w:tplc="61346F08">
      <w:start w:val="1"/>
      <w:numFmt w:val="bullet"/>
      <w:lvlText w:val=""/>
      <w:lvlJc w:val="left"/>
      <w:pPr>
        <w:ind w:left="720" w:hanging="360"/>
      </w:pPr>
      <w:rPr>
        <w:rFonts w:ascii="Symbol" w:hAnsi="Symbol" w:hint="default"/>
      </w:rPr>
    </w:lvl>
    <w:lvl w:ilvl="1" w:tplc="E348D994">
      <w:start w:val="1"/>
      <w:numFmt w:val="bullet"/>
      <w:lvlText w:val="o"/>
      <w:lvlJc w:val="left"/>
      <w:pPr>
        <w:ind w:left="1440" w:hanging="360"/>
      </w:pPr>
      <w:rPr>
        <w:rFonts w:ascii="Courier New" w:hAnsi="Courier New" w:hint="default"/>
      </w:rPr>
    </w:lvl>
    <w:lvl w:ilvl="2" w:tplc="B1802E1E">
      <w:start w:val="1"/>
      <w:numFmt w:val="bullet"/>
      <w:lvlText w:val=""/>
      <w:lvlJc w:val="left"/>
      <w:pPr>
        <w:ind w:left="2160" w:hanging="360"/>
      </w:pPr>
      <w:rPr>
        <w:rFonts w:ascii="Wingdings" w:hAnsi="Wingdings" w:hint="default"/>
      </w:rPr>
    </w:lvl>
    <w:lvl w:ilvl="3" w:tplc="7BC01052">
      <w:start w:val="1"/>
      <w:numFmt w:val="bullet"/>
      <w:lvlText w:val=""/>
      <w:lvlJc w:val="left"/>
      <w:pPr>
        <w:ind w:left="2880" w:hanging="360"/>
      </w:pPr>
      <w:rPr>
        <w:rFonts w:ascii="Symbol" w:hAnsi="Symbol" w:hint="default"/>
      </w:rPr>
    </w:lvl>
    <w:lvl w:ilvl="4" w:tplc="70341D10">
      <w:start w:val="1"/>
      <w:numFmt w:val="bullet"/>
      <w:lvlText w:val="o"/>
      <w:lvlJc w:val="left"/>
      <w:pPr>
        <w:ind w:left="3600" w:hanging="360"/>
      </w:pPr>
      <w:rPr>
        <w:rFonts w:ascii="Courier New" w:hAnsi="Courier New" w:hint="default"/>
      </w:rPr>
    </w:lvl>
    <w:lvl w:ilvl="5" w:tplc="655CFAEC">
      <w:start w:val="1"/>
      <w:numFmt w:val="bullet"/>
      <w:lvlText w:val=""/>
      <w:lvlJc w:val="left"/>
      <w:pPr>
        <w:ind w:left="4320" w:hanging="360"/>
      </w:pPr>
      <w:rPr>
        <w:rFonts w:ascii="Wingdings" w:hAnsi="Wingdings" w:hint="default"/>
      </w:rPr>
    </w:lvl>
    <w:lvl w:ilvl="6" w:tplc="CBC6E752">
      <w:start w:val="1"/>
      <w:numFmt w:val="bullet"/>
      <w:lvlText w:val=""/>
      <w:lvlJc w:val="left"/>
      <w:pPr>
        <w:ind w:left="5040" w:hanging="360"/>
      </w:pPr>
      <w:rPr>
        <w:rFonts w:ascii="Symbol" w:hAnsi="Symbol" w:hint="default"/>
      </w:rPr>
    </w:lvl>
    <w:lvl w:ilvl="7" w:tplc="C0CA8092">
      <w:start w:val="1"/>
      <w:numFmt w:val="bullet"/>
      <w:lvlText w:val="o"/>
      <w:lvlJc w:val="left"/>
      <w:pPr>
        <w:ind w:left="5760" w:hanging="360"/>
      </w:pPr>
      <w:rPr>
        <w:rFonts w:ascii="Courier New" w:hAnsi="Courier New" w:hint="default"/>
      </w:rPr>
    </w:lvl>
    <w:lvl w:ilvl="8" w:tplc="FFE825E4">
      <w:start w:val="1"/>
      <w:numFmt w:val="bullet"/>
      <w:lvlText w:val=""/>
      <w:lvlJc w:val="left"/>
      <w:pPr>
        <w:ind w:left="6480" w:hanging="360"/>
      </w:pPr>
      <w:rPr>
        <w:rFonts w:ascii="Wingdings" w:hAnsi="Wingdings" w:hint="default"/>
      </w:rPr>
    </w:lvl>
  </w:abstractNum>
  <w:abstractNum w:abstractNumId="32" w15:restartNumberingAfterBreak="0">
    <w:nsid w:val="50EA9FEF"/>
    <w:multiLevelType w:val="hybridMultilevel"/>
    <w:tmpl w:val="24F2D9AE"/>
    <w:lvl w:ilvl="0" w:tplc="9602464C">
      <w:start w:val="1"/>
      <w:numFmt w:val="bullet"/>
      <w:lvlText w:val=""/>
      <w:lvlJc w:val="left"/>
      <w:pPr>
        <w:ind w:left="720" w:hanging="360"/>
      </w:pPr>
      <w:rPr>
        <w:rFonts w:ascii="Symbol" w:hAnsi="Symbol" w:hint="default"/>
      </w:rPr>
    </w:lvl>
    <w:lvl w:ilvl="1" w:tplc="50A89378">
      <w:start w:val="1"/>
      <w:numFmt w:val="bullet"/>
      <w:lvlText w:val="o"/>
      <w:lvlJc w:val="left"/>
      <w:pPr>
        <w:ind w:left="1440" w:hanging="360"/>
      </w:pPr>
      <w:rPr>
        <w:rFonts w:ascii="Courier New" w:hAnsi="Courier New" w:hint="default"/>
      </w:rPr>
    </w:lvl>
    <w:lvl w:ilvl="2" w:tplc="DD22DEB0">
      <w:start w:val="1"/>
      <w:numFmt w:val="bullet"/>
      <w:lvlText w:val=""/>
      <w:lvlJc w:val="left"/>
      <w:pPr>
        <w:ind w:left="2160" w:hanging="360"/>
      </w:pPr>
      <w:rPr>
        <w:rFonts w:ascii="Wingdings" w:hAnsi="Wingdings" w:hint="default"/>
      </w:rPr>
    </w:lvl>
    <w:lvl w:ilvl="3" w:tplc="BBDEE56E">
      <w:start w:val="1"/>
      <w:numFmt w:val="bullet"/>
      <w:lvlText w:val=""/>
      <w:lvlJc w:val="left"/>
      <w:pPr>
        <w:ind w:left="2880" w:hanging="360"/>
      </w:pPr>
      <w:rPr>
        <w:rFonts w:ascii="Symbol" w:hAnsi="Symbol" w:hint="default"/>
      </w:rPr>
    </w:lvl>
    <w:lvl w:ilvl="4" w:tplc="371A6288">
      <w:start w:val="1"/>
      <w:numFmt w:val="bullet"/>
      <w:lvlText w:val="o"/>
      <w:lvlJc w:val="left"/>
      <w:pPr>
        <w:ind w:left="3600" w:hanging="360"/>
      </w:pPr>
      <w:rPr>
        <w:rFonts w:ascii="Courier New" w:hAnsi="Courier New" w:hint="default"/>
      </w:rPr>
    </w:lvl>
    <w:lvl w:ilvl="5" w:tplc="57ACCF1C">
      <w:start w:val="1"/>
      <w:numFmt w:val="bullet"/>
      <w:lvlText w:val=""/>
      <w:lvlJc w:val="left"/>
      <w:pPr>
        <w:ind w:left="4320" w:hanging="360"/>
      </w:pPr>
      <w:rPr>
        <w:rFonts w:ascii="Wingdings" w:hAnsi="Wingdings" w:hint="default"/>
      </w:rPr>
    </w:lvl>
    <w:lvl w:ilvl="6" w:tplc="0E7A9DD2">
      <w:start w:val="1"/>
      <w:numFmt w:val="bullet"/>
      <w:lvlText w:val=""/>
      <w:lvlJc w:val="left"/>
      <w:pPr>
        <w:ind w:left="5040" w:hanging="360"/>
      </w:pPr>
      <w:rPr>
        <w:rFonts w:ascii="Symbol" w:hAnsi="Symbol" w:hint="default"/>
      </w:rPr>
    </w:lvl>
    <w:lvl w:ilvl="7" w:tplc="173E0872">
      <w:start w:val="1"/>
      <w:numFmt w:val="bullet"/>
      <w:lvlText w:val="o"/>
      <w:lvlJc w:val="left"/>
      <w:pPr>
        <w:ind w:left="5760" w:hanging="360"/>
      </w:pPr>
      <w:rPr>
        <w:rFonts w:ascii="Courier New" w:hAnsi="Courier New" w:hint="default"/>
      </w:rPr>
    </w:lvl>
    <w:lvl w:ilvl="8" w:tplc="5956B948">
      <w:start w:val="1"/>
      <w:numFmt w:val="bullet"/>
      <w:lvlText w:val=""/>
      <w:lvlJc w:val="left"/>
      <w:pPr>
        <w:ind w:left="6480" w:hanging="360"/>
      </w:pPr>
      <w:rPr>
        <w:rFonts w:ascii="Wingdings" w:hAnsi="Wingdings" w:hint="default"/>
      </w:rPr>
    </w:lvl>
  </w:abstractNum>
  <w:abstractNum w:abstractNumId="33"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9E2286"/>
    <w:multiLevelType w:val="hybridMultilevel"/>
    <w:tmpl w:val="335A4A4A"/>
    <w:lvl w:ilvl="0" w:tplc="686EBCC2">
      <w:start w:val="1"/>
      <w:numFmt w:val="bullet"/>
      <w:lvlText w:val=""/>
      <w:lvlJc w:val="left"/>
      <w:pPr>
        <w:ind w:left="720" w:hanging="360"/>
      </w:pPr>
      <w:rPr>
        <w:rFonts w:ascii="Symbol" w:hAnsi="Symbol" w:hint="default"/>
      </w:rPr>
    </w:lvl>
    <w:lvl w:ilvl="1" w:tplc="EA6852FC">
      <w:start w:val="1"/>
      <w:numFmt w:val="bullet"/>
      <w:lvlText w:val="o"/>
      <w:lvlJc w:val="left"/>
      <w:pPr>
        <w:ind w:left="1440" w:hanging="360"/>
      </w:pPr>
      <w:rPr>
        <w:rFonts w:ascii="Courier New" w:hAnsi="Courier New" w:hint="default"/>
      </w:rPr>
    </w:lvl>
    <w:lvl w:ilvl="2" w:tplc="03A4E1F4">
      <w:start w:val="1"/>
      <w:numFmt w:val="bullet"/>
      <w:lvlText w:val=""/>
      <w:lvlJc w:val="left"/>
      <w:pPr>
        <w:ind w:left="2160" w:hanging="360"/>
      </w:pPr>
      <w:rPr>
        <w:rFonts w:ascii="Symbol" w:hAnsi="Symbol" w:hint="default"/>
      </w:rPr>
    </w:lvl>
    <w:lvl w:ilvl="3" w:tplc="F378097A">
      <w:start w:val="1"/>
      <w:numFmt w:val="bullet"/>
      <w:lvlText w:val=""/>
      <w:lvlJc w:val="left"/>
      <w:pPr>
        <w:ind w:left="2880" w:hanging="360"/>
      </w:pPr>
      <w:rPr>
        <w:rFonts w:ascii="Symbol" w:hAnsi="Symbol" w:hint="default"/>
      </w:rPr>
    </w:lvl>
    <w:lvl w:ilvl="4" w:tplc="D5943C80">
      <w:start w:val="1"/>
      <w:numFmt w:val="bullet"/>
      <w:lvlText w:val="o"/>
      <w:lvlJc w:val="left"/>
      <w:pPr>
        <w:ind w:left="3600" w:hanging="360"/>
      </w:pPr>
      <w:rPr>
        <w:rFonts w:ascii="Courier New" w:hAnsi="Courier New" w:hint="default"/>
      </w:rPr>
    </w:lvl>
    <w:lvl w:ilvl="5" w:tplc="66F415E8">
      <w:start w:val="1"/>
      <w:numFmt w:val="bullet"/>
      <w:lvlText w:val=""/>
      <w:lvlJc w:val="left"/>
      <w:pPr>
        <w:ind w:left="4320" w:hanging="360"/>
      </w:pPr>
      <w:rPr>
        <w:rFonts w:ascii="Wingdings" w:hAnsi="Wingdings" w:hint="default"/>
      </w:rPr>
    </w:lvl>
    <w:lvl w:ilvl="6" w:tplc="E03AC6AE">
      <w:start w:val="1"/>
      <w:numFmt w:val="bullet"/>
      <w:lvlText w:val=""/>
      <w:lvlJc w:val="left"/>
      <w:pPr>
        <w:ind w:left="5040" w:hanging="360"/>
      </w:pPr>
      <w:rPr>
        <w:rFonts w:ascii="Symbol" w:hAnsi="Symbol" w:hint="default"/>
      </w:rPr>
    </w:lvl>
    <w:lvl w:ilvl="7" w:tplc="AC34C12A">
      <w:start w:val="1"/>
      <w:numFmt w:val="bullet"/>
      <w:lvlText w:val="o"/>
      <w:lvlJc w:val="left"/>
      <w:pPr>
        <w:ind w:left="5760" w:hanging="360"/>
      </w:pPr>
      <w:rPr>
        <w:rFonts w:ascii="Courier New" w:hAnsi="Courier New" w:hint="default"/>
      </w:rPr>
    </w:lvl>
    <w:lvl w:ilvl="8" w:tplc="23A4905C">
      <w:start w:val="1"/>
      <w:numFmt w:val="bullet"/>
      <w:lvlText w:val=""/>
      <w:lvlJc w:val="left"/>
      <w:pPr>
        <w:ind w:left="6480" w:hanging="360"/>
      </w:pPr>
      <w:rPr>
        <w:rFonts w:ascii="Wingdings" w:hAnsi="Wingdings" w:hint="default"/>
      </w:rPr>
    </w:lvl>
  </w:abstractNum>
  <w:abstractNum w:abstractNumId="35" w15:restartNumberingAfterBreak="0">
    <w:nsid w:val="62FC25FF"/>
    <w:multiLevelType w:val="multilevel"/>
    <w:tmpl w:val="E0FA6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6BAD1BCF"/>
    <w:multiLevelType w:val="multilevel"/>
    <w:tmpl w:val="0D8E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F2428B"/>
    <w:multiLevelType w:val="hybridMultilevel"/>
    <w:tmpl w:val="6316DADE"/>
    <w:lvl w:ilvl="0" w:tplc="25080FC2">
      <w:start w:val="1"/>
      <w:numFmt w:val="decimal"/>
      <w:lvlText w:val="%1-"/>
      <w:lvlJc w:val="left"/>
      <w:pPr>
        <w:ind w:left="720" w:hanging="360"/>
      </w:pPr>
    </w:lvl>
    <w:lvl w:ilvl="1" w:tplc="F3943186">
      <w:start w:val="1"/>
      <w:numFmt w:val="lowerLetter"/>
      <w:lvlText w:val="%2."/>
      <w:lvlJc w:val="left"/>
      <w:pPr>
        <w:ind w:left="1440" w:hanging="360"/>
      </w:pPr>
    </w:lvl>
    <w:lvl w:ilvl="2" w:tplc="400098DC">
      <w:start w:val="1"/>
      <w:numFmt w:val="lowerRoman"/>
      <w:lvlText w:val="%3."/>
      <w:lvlJc w:val="right"/>
      <w:pPr>
        <w:ind w:left="2160" w:hanging="180"/>
      </w:pPr>
    </w:lvl>
    <w:lvl w:ilvl="3" w:tplc="AB9AC698">
      <w:start w:val="1"/>
      <w:numFmt w:val="decimal"/>
      <w:lvlText w:val="%4."/>
      <w:lvlJc w:val="left"/>
      <w:pPr>
        <w:ind w:left="2880" w:hanging="360"/>
      </w:pPr>
    </w:lvl>
    <w:lvl w:ilvl="4" w:tplc="3B6C03BE">
      <w:start w:val="1"/>
      <w:numFmt w:val="lowerLetter"/>
      <w:lvlText w:val="%5."/>
      <w:lvlJc w:val="left"/>
      <w:pPr>
        <w:ind w:left="3600" w:hanging="360"/>
      </w:pPr>
    </w:lvl>
    <w:lvl w:ilvl="5" w:tplc="0C6E265C">
      <w:start w:val="1"/>
      <w:numFmt w:val="lowerRoman"/>
      <w:lvlText w:val="%6."/>
      <w:lvlJc w:val="right"/>
      <w:pPr>
        <w:ind w:left="4320" w:hanging="180"/>
      </w:pPr>
    </w:lvl>
    <w:lvl w:ilvl="6" w:tplc="FA5AE2AC">
      <w:start w:val="1"/>
      <w:numFmt w:val="decimal"/>
      <w:lvlText w:val="%7."/>
      <w:lvlJc w:val="left"/>
      <w:pPr>
        <w:ind w:left="5040" w:hanging="360"/>
      </w:pPr>
    </w:lvl>
    <w:lvl w:ilvl="7" w:tplc="8A16D562">
      <w:start w:val="1"/>
      <w:numFmt w:val="lowerLetter"/>
      <w:lvlText w:val="%8."/>
      <w:lvlJc w:val="left"/>
      <w:pPr>
        <w:ind w:left="5760" w:hanging="360"/>
      </w:pPr>
    </w:lvl>
    <w:lvl w:ilvl="8" w:tplc="8AF2D754">
      <w:start w:val="1"/>
      <w:numFmt w:val="lowerRoman"/>
      <w:lvlText w:val="%9."/>
      <w:lvlJc w:val="right"/>
      <w:pPr>
        <w:ind w:left="6480" w:hanging="180"/>
      </w:pPr>
    </w:lvl>
  </w:abstractNum>
  <w:abstractNum w:abstractNumId="41" w15:restartNumberingAfterBreak="0">
    <w:nsid w:val="726E410F"/>
    <w:multiLevelType w:val="multilevel"/>
    <w:tmpl w:val="1AB4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794E09AD"/>
    <w:multiLevelType w:val="hybridMultilevel"/>
    <w:tmpl w:val="6FCA2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C7B28"/>
    <w:multiLevelType w:val="hybridMultilevel"/>
    <w:tmpl w:val="DB583E64"/>
    <w:lvl w:ilvl="0" w:tplc="031A7324">
      <w:start w:val="1"/>
      <w:numFmt w:val="decimal"/>
      <w:lvlText w:val="%1-"/>
      <w:lvlJc w:val="left"/>
      <w:pPr>
        <w:ind w:left="720" w:hanging="360"/>
      </w:pPr>
    </w:lvl>
    <w:lvl w:ilvl="1" w:tplc="8FF07AC0">
      <w:start w:val="1"/>
      <w:numFmt w:val="lowerLetter"/>
      <w:lvlText w:val="%2."/>
      <w:lvlJc w:val="left"/>
      <w:pPr>
        <w:ind w:left="1440" w:hanging="360"/>
      </w:pPr>
    </w:lvl>
    <w:lvl w:ilvl="2" w:tplc="84F0607E">
      <w:start w:val="1"/>
      <w:numFmt w:val="lowerRoman"/>
      <w:lvlText w:val="%3."/>
      <w:lvlJc w:val="right"/>
      <w:pPr>
        <w:ind w:left="2160" w:hanging="180"/>
      </w:pPr>
    </w:lvl>
    <w:lvl w:ilvl="3" w:tplc="23D63DE2">
      <w:start w:val="1"/>
      <w:numFmt w:val="decimal"/>
      <w:lvlText w:val="%4."/>
      <w:lvlJc w:val="left"/>
      <w:pPr>
        <w:ind w:left="2880" w:hanging="360"/>
      </w:pPr>
    </w:lvl>
    <w:lvl w:ilvl="4" w:tplc="94F8640A">
      <w:start w:val="1"/>
      <w:numFmt w:val="lowerLetter"/>
      <w:lvlText w:val="%5."/>
      <w:lvlJc w:val="left"/>
      <w:pPr>
        <w:ind w:left="3600" w:hanging="360"/>
      </w:pPr>
    </w:lvl>
    <w:lvl w:ilvl="5" w:tplc="675804BA">
      <w:start w:val="1"/>
      <w:numFmt w:val="lowerRoman"/>
      <w:lvlText w:val="%6."/>
      <w:lvlJc w:val="right"/>
      <w:pPr>
        <w:ind w:left="4320" w:hanging="180"/>
      </w:pPr>
    </w:lvl>
    <w:lvl w:ilvl="6" w:tplc="9902505A">
      <w:start w:val="1"/>
      <w:numFmt w:val="decimal"/>
      <w:lvlText w:val="%7."/>
      <w:lvlJc w:val="left"/>
      <w:pPr>
        <w:ind w:left="5040" w:hanging="360"/>
      </w:pPr>
    </w:lvl>
    <w:lvl w:ilvl="7" w:tplc="EFDC7CC0">
      <w:start w:val="1"/>
      <w:numFmt w:val="lowerLetter"/>
      <w:lvlText w:val="%8."/>
      <w:lvlJc w:val="left"/>
      <w:pPr>
        <w:ind w:left="5760" w:hanging="360"/>
      </w:pPr>
    </w:lvl>
    <w:lvl w:ilvl="8" w:tplc="57861468">
      <w:start w:val="1"/>
      <w:numFmt w:val="lowerRoman"/>
      <w:lvlText w:val="%9."/>
      <w:lvlJc w:val="right"/>
      <w:pPr>
        <w:ind w:left="6480" w:hanging="180"/>
      </w:pPr>
    </w:lvl>
  </w:abstractNum>
  <w:num w:numId="1" w16cid:durableId="1362166781">
    <w:abstractNumId w:val="29"/>
  </w:num>
  <w:num w:numId="2" w16cid:durableId="392430442">
    <w:abstractNumId w:val="31"/>
  </w:num>
  <w:num w:numId="3" w16cid:durableId="2004550341">
    <w:abstractNumId w:val="10"/>
  </w:num>
  <w:num w:numId="4" w16cid:durableId="1943151181">
    <w:abstractNumId w:val="32"/>
  </w:num>
  <w:num w:numId="5" w16cid:durableId="1306351840">
    <w:abstractNumId w:val="16"/>
  </w:num>
  <w:num w:numId="6" w16cid:durableId="1497260357">
    <w:abstractNumId w:val="34"/>
  </w:num>
  <w:num w:numId="7" w16cid:durableId="1650472498">
    <w:abstractNumId w:val="27"/>
  </w:num>
  <w:num w:numId="8" w16cid:durableId="338852366">
    <w:abstractNumId w:val="20"/>
  </w:num>
  <w:num w:numId="9" w16cid:durableId="690955508">
    <w:abstractNumId w:val="44"/>
  </w:num>
  <w:num w:numId="10" w16cid:durableId="145248593">
    <w:abstractNumId w:val="40"/>
  </w:num>
  <w:num w:numId="11" w16cid:durableId="137460003">
    <w:abstractNumId w:val="17"/>
  </w:num>
  <w:num w:numId="12" w16cid:durableId="1643148302">
    <w:abstractNumId w:val="9"/>
  </w:num>
  <w:num w:numId="13" w16cid:durableId="396366529">
    <w:abstractNumId w:val="7"/>
  </w:num>
  <w:num w:numId="14" w16cid:durableId="1453205603">
    <w:abstractNumId w:val="6"/>
  </w:num>
  <w:num w:numId="15" w16cid:durableId="1391735821">
    <w:abstractNumId w:val="5"/>
  </w:num>
  <w:num w:numId="16" w16cid:durableId="724186629">
    <w:abstractNumId w:val="4"/>
  </w:num>
  <w:num w:numId="17" w16cid:durableId="1359888013">
    <w:abstractNumId w:val="8"/>
  </w:num>
  <w:num w:numId="18" w16cid:durableId="60445201">
    <w:abstractNumId w:val="3"/>
  </w:num>
  <w:num w:numId="19" w16cid:durableId="860901336">
    <w:abstractNumId w:val="2"/>
  </w:num>
  <w:num w:numId="20" w16cid:durableId="1393625415">
    <w:abstractNumId w:val="1"/>
  </w:num>
  <w:num w:numId="21" w16cid:durableId="2109157477">
    <w:abstractNumId w:val="0"/>
  </w:num>
  <w:num w:numId="22" w16cid:durableId="1080832260">
    <w:abstractNumId w:val="42"/>
  </w:num>
  <w:num w:numId="23" w16cid:durableId="1357735852">
    <w:abstractNumId w:val="33"/>
  </w:num>
  <w:num w:numId="24" w16cid:durableId="479538099">
    <w:abstractNumId w:val="37"/>
  </w:num>
  <w:num w:numId="25" w16cid:durableId="2029716144">
    <w:abstractNumId w:val="11"/>
  </w:num>
  <w:num w:numId="26" w16cid:durableId="1277835089">
    <w:abstractNumId w:val="25"/>
  </w:num>
  <w:num w:numId="27" w16cid:durableId="1928033246">
    <w:abstractNumId w:val="38"/>
  </w:num>
  <w:num w:numId="28" w16cid:durableId="2100710912">
    <w:abstractNumId w:val="19"/>
  </w:num>
  <w:num w:numId="29" w16cid:durableId="627666448">
    <w:abstractNumId w:val="18"/>
  </w:num>
  <w:num w:numId="30" w16cid:durableId="1100299479">
    <w:abstractNumId w:val="13"/>
  </w:num>
  <w:num w:numId="31" w16cid:durableId="1913737894">
    <w:abstractNumId w:val="36"/>
  </w:num>
  <w:num w:numId="32" w16cid:durableId="16734305">
    <w:abstractNumId w:val="30"/>
  </w:num>
  <w:num w:numId="33" w16cid:durableId="1343971082">
    <w:abstractNumId w:val="39"/>
  </w:num>
  <w:num w:numId="34" w16cid:durableId="1096366190">
    <w:abstractNumId w:val="28"/>
  </w:num>
  <w:num w:numId="35" w16cid:durableId="336883389">
    <w:abstractNumId w:val="12"/>
  </w:num>
  <w:num w:numId="36" w16cid:durableId="1041782991">
    <w:abstractNumId w:val="14"/>
  </w:num>
  <w:num w:numId="37" w16cid:durableId="2043096234">
    <w:abstractNumId w:val="22"/>
  </w:num>
  <w:num w:numId="38" w16cid:durableId="1844511956">
    <w:abstractNumId w:val="21"/>
  </w:num>
  <w:num w:numId="39" w16cid:durableId="777138022">
    <w:abstractNumId w:val="41"/>
  </w:num>
  <w:num w:numId="40" w16cid:durableId="1741096781">
    <w:abstractNumId w:val="35"/>
  </w:num>
  <w:num w:numId="41" w16cid:durableId="184708224">
    <w:abstractNumId w:val="24"/>
  </w:num>
  <w:num w:numId="42" w16cid:durableId="524027176">
    <w:abstractNumId w:val="26"/>
  </w:num>
  <w:num w:numId="43" w16cid:durableId="1980381330">
    <w:abstractNumId w:val="43"/>
  </w:num>
  <w:num w:numId="44" w16cid:durableId="443307111">
    <w:abstractNumId w:val="23"/>
  </w:num>
  <w:num w:numId="45" w16cid:durableId="567154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0B3C"/>
    <w:rsid w:val="000610E5"/>
    <w:rsid w:val="00061673"/>
    <w:rsid w:val="0006785C"/>
    <w:rsid w:val="0009384D"/>
    <w:rsid w:val="000D1675"/>
    <w:rsid w:val="000D1C03"/>
    <w:rsid w:val="001258FA"/>
    <w:rsid w:val="001732F1"/>
    <w:rsid w:val="00180964"/>
    <w:rsid w:val="001954FC"/>
    <w:rsid w:val="00210720"/>
    <w:rsid w:val="00211675"/>
    <w:rsid w:val="00297CA1"/>
    <w:rsid w:val="003B352C"/>
    <w:rsid w:val="003B7AD5"/>
    <w:rsid w:val="003D4AD9"/>
    <w:rsid w:val="003E2EF3"/>
    <w:rsid w:val="003F34DD"/>
    <w:rsid w:val="00420FE6"/>
    <w:rsid w:val="00434EC0"/>
    <w:rsid w:val="004362E1"/>
    <w:rsid w:val="004837FA"/>
    <w:rsid w:val="004A1EF3"/>
    <w:rsid w:val="004A40C6"/>
    <w:rsid w:val="004A66B9"/>
    <w:rsid w:val="004D06B6"/>
    <w:rsid w:val="00567173"/>
    <w:rsid w:val="005F48CC"/>
    <w:rsid w:val="00620B7E"/>
    <w:rsid w:val="0065522F"/>
    <w:rsid w:val="00692C43"/>
    <w:rsid w:val="006A667C"/>
    <w:rsid w:val="006E1A59"/>
    <w:rsid w:val="006F52E4"/>
    <w:rsid w:val="0070083F"/>
    <w:rsid w:val="00721A88"/>
    <w:rsid w:val="007318C9"/>
    <w:rsid w:val="00743AFA"/>
    <w:rsid w:val="00744758"/>
    <w:rsid w:val="007B177A"/>
    <w:rsid w:val="00800B3C"/>
    <w:rsid w:val="00812D4E"/>
    <w:rsid w:val="00831C3D"/>
    <w:rsid w:val="00867D2A"/>
    <w:rsid w:val="00886B35"/>
    <w:rsid w:val="00887A70"/>
    <w:rsid w:val="008A0614"/>
    <w:rsid w:val="008C1811"/>
    <w:rsid w:val="008D4FE9"/>
    <w:rsid w:val="008F70CD"/>
    <w:rsid w:val="009B0F91"/>
    <w:rsid w:val="009C46B2"/>
    <w:rsid w:val="009E463A"/>
    <w:rsid w:val="009E7763"/>
    <w:rsid w:val="009F2A6A"/>
    <w:rsid w:val="00A30B3B"/>
    <w:rsid w:val="00A83C8A"/>
    <w:rsid w:val="00AA7905"/>
    <w:rsid w:val="00AC0A1E"/>
    <w:rsid w:val="00AC13ED"/>
    <w:rsid w:val="00AE716D"/>
    <w:rsid w:val="00B366B4"/>
    <w:rsid w:val="00B82C2F"/>
    <w:rsid w:val="00B85D1C"/>
    <w:rsid w:val="00C07D86"/>
    <w:rsid w:val="00C20C8B"/>
    <w:rsid w:val="00C82D80"/>
    <w:rsid w:val="00C943B7"/>
    <w:rsid w:val="00CB15F8"/>
    <w:rsid w:val="00CB70B0"/>
    <w:rsid w:val="00CE3632"/>
    <w:rsid w:val="00CF4A69"/>
    <w:rsid w:val="00CF576A"/>
    <w:rsid w:val="00D06D4F"/>
    <w:rsid w:val="00D82488"/>
    <w:rsid w:val="00D94AF7"/>
    <w:rsid w:val="00DA6A2A"/>
    <w:rsid w:val="00DB3C54"/>
    <w:rsid w:val="00DE5FC0"/>
    <w:rsid w:val="00E65DDC"/>
    <w:rsid w:val="00E92254"/>
    <w:rsid w:val="00F04995"/>
    <w:rsid w:val="00F055ED"/>
    <w:rsid w:val="00F148D5"/>
    <w:rsid w:val="00F509A7"/>
    <w:rsid w:val="00F75935"/>
    <w:rsid w:val="00FB2185"/>
    <w:rsid w:val="06CBDBF7"/>
    <w:rsid w:val="07853CA3"/>
    <w:rsid w:val="10F7ED46"/>
    <w:rsid w:val="11DF4B62"/>
    <w:rsid w:val="1DF65EC9"/>
    <w:rsid w:val="33E1103C"/>
    <w:rsid w:val="357D30D1"/>
    <w:rsid w:val="3825E92C"/>
    <w:rsid w:val="38CE188A"/>
    <w:rsid w:val="3A4EC698"/>
    <w:rsid w:val="3A7B0111"/>
    <w:rsid w:val="3F372BC9"/>
    <w:rsid w:val="401A4210"/>
    <w:rsid w:val="46C7C132"/>
    <w:rsid w:val="4B3173E9"/>
    <w:rsid w:val="4D511682"/>
    <w:rsid w:val="513BA58E"/>
    <w:rsid w:val="59675DDD"/>
    <w:rsid w:val="5E873678"/>
    <w:rsid w:val="6246BDDF"/>
    <w:rsid w:val="638680A0"/>
    <w:rsid w:val="63F81C06"/>
    <w:rsid w:val="6905A03B"/>
    <w:rsid w:val="72CACF27"/>
    <w:rsid w:val="79600381"/>
    <w:rsid w:val="7F5D27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50FE21"/>
  <w14:defaultImageDpi w14:val="300"/>
  <w15:chartTrackingRefBased/>
  <w15:docId w15:val="{6C0D1D22-F475-4259-85D6-952D44F8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paragraph" w:styleId="Heading5">
    <w:name w:val="heading 5"/>
    <w:basedOn w:val="Normal"/>
    <w:next w:val="Normal"/>
    <w:link w:val="Heading5Char"/>
    <w:semiHidden/>
    <w:unhideWhenUsed/>
    <w:qFormat/>
    <w:rsid w:val="00800B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800B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800B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800B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800B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8"/>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31"/>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5Char">
    <w:name w:val="Heading 5 Char"/>
    <w:basedOn w:val="DefaultParagraphFont"/>
    <w:link w:val="Heading5"/>
    <w:semiHidden/>
    <w:rsid w:val="00800B3C"/>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semiHidden/>
    <w:rsid w:val="00800B3C"/>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semiHidden/>
    <w:rsid w:val="00800B3C"/>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semiHidden/>
    <w:rsid w:val="00800B3C"/>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semiHidden/>
    <w:rsid w:val="00800B3C"/>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rsid w:val="00800B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0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800B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00B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800B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B3C"/>
    <w:rPr>
      <w:rFonts w:ascii="Arial" w:eastAsiaTheme="minorEastAsia" w:hAnsi="Arial" w:cstheme="minorBidi"/>
      <w:i/>
      <w:iCs/>
      <w:color w:val="404040" w:themeColor="text1" w:themeTint="BF"/>
      <w:sz w:val="22"/>
      <w:szCs w:val="24"/>
    </w:rPr>
  </w:style>
  <w:style w:type="paragraph" w:styleId="ListParagraph">
    <w:name w:val="List Paragraph"/>
    <w:basedOn w:val="Normal"/>
    <w:uiPriority w:val="34"/>
    <w:rsid w:val="00800B3C"/>
    <w:pPr>
      <w:ind w:left="720"/>
      <w:contextualSpacing/>
    </w:pPr>
  </w:style>
  <w:style w:type="character" w:styleId="IntenseEmphasis">
    <w:name w:val="Intense Emphasis"/>
    <w:basedOn w:val="DefaultParagraphFont"/>
    <w:uiPriority w:val="21"/>
    <w:rsid w:val="00800B3C"/>
    <w:rPr>
      <w:i/>
      <w:iCs/>
      <w:color w:val="365F91" w:themeColor="accent1" w:themeShade="BF"/>
    </w:rPr>
  </w:style>
  <w:style w:type="paragraph" w:styleId="IntenseQuote">
    <w:name w:val="Intense Quote"/>
    <w:basedOn w:val="Normal"/>
    <w:next w:val="Normal"/>
    <w:link w:val="IntenseQuoteChar"/>
    <w:uiPriority w:val="30"/>
    <w:rsid w:val="00800B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0B3C"/>
    <w:rPr>
      <w:rFonts w:ascii="Arial" w:eastAsiaTheme="minorEastAsia" w:hAnsi="Arial" w:cstheme="minorBidi"/>
      <w:i/>
      <w:iCs/>
      <w:color w:val="365F91" w:themeColor="accent1" w:themeShade="BF"/>
      <w:sz w:val="22"/>
      <w:szCs w:val="24"/>
    </w:rPr>
  </w:style>
  <w:style w:type="character" w:styleId="IntenseReference">
    <w:name w:val="Intense Reference"/>
    <w:basedOn w:val="DefaultParagraphFont"/>
    <w:uiPriority w:val="32"/>
    <w:rsid w:val="00800B3C"/>
    <w:rPr>
      <w:b/>
      <w:bCs/>
      <w:smallCaps/>
      <w:color w:val="365F91" w:themeColor="accent1" w:themeShade="BF"/>
      <w:spacing w:val="5"/>
    </w:rPr>
  </w:style>
  <w:style w:type="paragraph" w:styleId="Revision">
    <w:name w:val="Revision"/>
    <w:hidden/>
    <w:uiPriority w:val="99"/>
    <w:semiHidden/>
    <w:rsid w:val="007B177A"/>
    <w:rPr>
      <w:rFonts w:ascii="Arial" w:eastAsiaTheme="minorEastAsia" w:hAnsi="Arial" w:cstheme="minorBidi"/>
      <w:sz w:val="22"/>
      <w:szCs w:val="24"/>
    </w:rPr>
  </w:style>
  <w:style w:type="character" w:styleId="Hyperlink">
    <w:name w:val="Hyperlink"/>
    <w:basedOn w:val="DefaultParagraphFont"/>
    <w:uiPriority w:val="99"/>
    <w:unhideWhenUsed/>
    <w:rsid w:val="5E873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art.Maidment@LT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ta.org.uk/roles-and-venues/activato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019ed9f36d617112a84b826823f6c48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ta.org.uk/roles-and-venues/volunteers/free-park-tenni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ta.org.uk/about-us/what-we-do/governance-and-structure/policies-and-rules/privacy-polic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D192FC413BD4D8723F566A9617D9F" ma:contentTypeVersion="15" ma:contentTypeDescription="Create a new document." ma:contentTypeScope="" ma:versionID="f0ea316e9674847ea41a3314d26c25a9">
  <xsd:schema xmlns:xsd="http://www.w3.org/2001/XMLSchema" xmlns:xs="http://www.w3.org/2001/XMLSchema" xmlns:p="http://schemas.microsoft.com/office/2006/metadata/properties" xmlns:ns2="481a7015-e385-4043-8ed4-66631f4f5a82" xmlns:ns3="da61e6ea-265c-422d-a80f-cf308f4fccb5" targetNamespace="http://schemas.microsoft.com/office/2006/metadata/properties" ma:root="true" ma:fieldsID="b24ffacdc292edf9f5b2ccf44d399eb9" ns2:_="" ns3:_="">
    <xsd:import namespace="481a7015-e385-4043-8ed4-66631f4f5a82"/>
    <xsd:import namespace="da61e6ea-265c-422d-a80f-cf308f4fcc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a7015-e385-4043-8ed4-66631f4f5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1e6ea-265c-422d-a80f-cf308f4fcc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1a7015-e385-4043-8ed4-66631f4f5a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2035E0-946A-480E-88CD-B8EAEBFD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a7015-e385-4043-8ed4-66631f4f5a82"/>
    <ds:schemaRef ds:uri="da61e6ea-265c-422d-a80f-cf308f4fc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F5886-AF57-461D-8EB5-6615686018BD}">
  <ds:schemaRefs>
    <ds:schemaRef ds:uri="http://schemas.microsoft.com/sharepoint/v3/contenttype/forms"/>
  </ds:schemaRefs>
</ds:datastoreItem>
</file>

<file path=customXml/itemProps3.xml><?xml version="1.0" encoding="utf-8"?>
<ds:datastoreItem xmlns:ds="http://schemas.openxmlformats.org/officeDocument/2006/customXml" ds:itemID="{EFCDE722-17F2-4742-AD16-E31C1544578A}">
  <ds:schemaRefs>
    <ds:schemaRef ds:uri="http://schemas.microsoft.com/office/2006/metadata/properties"/>
    <ds:schemaRef ds:uri="http://schemas.microsoft.com/office/infopath/2007/PartnerControls"/>
    <ds:schemaRef ds:uri="481a7015-e385-4043-8ed4-66631f4f5a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1587</Words>
  <Characters>9046</Characters>
  <Application>Microsoft Office Word</Application>
  <DocSecurity>0</DocSecurity>
  <Lines>75</Lines>
  <Paragraphs>21</Paragraphs>
  <ScaleCrop>false</ScaleCrop>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LTA Word 7</dc:subject>
  <dc:creator>Stuart Maidment</dc:creator>
  <cp:keywords/>
  <dc:description/>
  <cp:lastModifiedBy>Jo Dearden</cp:lastModifiedBy>
  <cp:revision>27</cp:revision>
  <cp:lastPrinted>1901-01-01T00:00:00Z</cp:lastPrinted>
  <dcterms:created xsi:type="dcterms:W3CDTF">2026-05-22T14:02:00Z</dcterms:created>
  <dcterms:modified xsi:type="dcterms:W3CDTF">2026-07-03T11:06:00Z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0x0101009FED192FC413BD4D8723F566A9617D9F</vt:lpwstr>
  </property>
  <property fmtid="{D5CDD505-2E9C-101B-9397-08002B2CF9AE}" pid="3" name="MediaServiceImageTags">
    <vt:lpwstr/>
  </property>
</Properties>
</file>